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E36F4" w14:textId="77777777" w:rsidR="00905292" w:rsidRDefault="00B03C58" w:rsidP="00905292">
      <w:pPr>
        <w:rPr>
          <w:rFonts w:ascii="Arial" w:hAnsi="Arial" w:cs="Arial"/>
        </w:rPr>
      </w:pPr>
      <w:r>
        <w:rPr>
          <w:rFonts w:ascii="Arial" w:hAnsi="Arial" w:cs="Arial"/>
        </w:rPr>
        <w:t>Titulní list</w:t>
      </w:r>
    </w:p>
    <w:p w14:paraId="579F21A8" w14:textId="77777777" w:rsidR="00B03C58" w:rsidRPr="00C07984" w:rsidRDefault="00B03C58" w:rsidP="00905292">
      <w:pPr>
        <w:rPr>
          <w:rFonts w:ascii="Arial" w:hAnsi="Arial" w:cs="Arial"/>
        </w:rPr>
      </w:pPr>
      <w:r>
        <w:rPr>
          <w:rFonts w:ascii="Arial" w:hAnsi="Arial" w:cs="Arial"/>
        </w:rPr>
        <w:br w:type="page"/>
      </w:r>
    </w:p>
    <w:p w14:paraId="0EDAFCE8" w14:textId="77777777" w:rsidR="00EA024C" w:rsidRPr="00C07984" w:rsidRDefault="00EA024C" w:rsidP="005B53D7">
      <w:pPr>
        <w:outlineLvl w:val="0"/>
        <w:rPr>
          <w:rFonts w:ascii="Arial" w:hAnsi="Arial" w:cs="Arial"/>
          <w:b/>
          <w:i/>
        </w:rPr>
      </w:pPr>
      <w:bookmarkStart w:id="0" w:name="_Toc289233363"/>
    </w:p>
    <w:p w14:paraId="0224FFB7" w14:textId="77777777" w:rsidR="005B53D7" w:rsidRPr="00B03C58" w:rsidRDefault="005B53D7" w:rsidP="005B53D7">
      <w:pPr>
        <w:outlineLvl w:val="0"/>
        <w:rPr>
          <w:rFonts w:ascii="Arial" w:hAnsi="Arial" w:cs="Arial"/>
          <w:b/>
        </w:rPr>
      </w:pPr>
      <w:r w:rsidRPr="00B03C58">
        <w:rPr>
          <w:rFonts w:ascii="Arial" w:hAnsi="Arial" w:cs="Arial"/>
          <w:b/>
        </w:rPr>
        <w:t>OBSAH:</w:t>
      </w:r>
    </w:p>
    <w:p w14:paraId="5BC0AEA5" w14:textId="4F3E7F97" w:rsidR="00654FF6" w:rsidRDefault="00692D5A">
      <w:pPr>
        <w:pStyle w:val="Obsah1"/>
        <w:tabs>
          <w:tab w:val="right" w:leader="dot" w:pos="9060"/>
        </w:tabs>
        <w:rPr>
          <w:rFonts w:asciiTheme="minorHAnsi" w:eastAsiaTheme="minorEastAsia" w:hAnsiTheme="minorHAnsi" w:cstheme="minorBidi"/>
          <w:i w:val="0"/>
          <w:noProof/>
          <w:kern w:val="2"/>
          <w:sz w:val="22"/>
          <w:szCs w:val="22"/>
          <w14:ligatures w14:val="standardContextual"/>
        </w:rPr>
      </w:pPr>
      <w:r w:rsidRPr="007326FD">
        <w:rPr>
          <w:rFonts w:cs="Arial"/>
          <w:b/>
          <w:bCs/>
          <w:i w:val="0"/>
          <w:caps/>
          <w:sz w:val="22"/>
          <w:szCs w:val="22"/>
        </w:rPr>
        <w:fldChar w:fldCharType="begin"/>
      </w:r>
      <w:r w:rsidRPr="007326FD">
        <w:rPr>
          <w:rFonts w:cs="Arial"/>
          <w:b/>
          <w:bCs/>
          <w:i w:val="0"/>
          <w:caps/>
          <w:sz w:val="22"/>
          <w:szCs w:val="22"/>
        </w:rPr>
        <w:instrText xml:space="preserve"> TOC \o "1-3" </w:instrText>
      </w:r>
      <w:r w:rsidRPr="007326FD">
        <w:rPr>
          <w:rFonts w:cs="Arial"/>
          <w:b/>
          <w:bCs/>
          <w:i w:val="0"/>
          <w:caps/>
          <w:sz w:val="22"/>
          <w:szCs w:val="22"/>
        </w:rPr>
        <w:fldChar w:fldCharType="separate"/>
      </w:r>
      <w:r w:rsidR="00654FF6" w:rsidRPr="002D79FF">
        <w:rPr>
          <w:rFonts w:cs="Arial"/>
          <w:noProof/>
        </w:rPr>
        <w:t>Úvod</w:t>
      </w:r>
      <w:r w:rsidR="00654FF6">
        <w:rPr>
          <w:noProof/>
        </w:rPr>
        <w:tab/>
      </w:r>
      <w:r w:rsidR="00654FF6">
        <w:rPr>
          <w:noProof/>
        </w:rPr>
        <w:fldChar w:fldCharType="begin"/>
      </w:r>
      <w:r w:rsidR="00654FF6">
        <w:rPr>
          <w:noProof/>
        </w:rPr>
        <w:instrText xml:space="preserve"> PAGEREF _Toc181092083 \h </w:instrText>
      </w:r>
      <w:r w:rsidR="00654FF6">
        <w:rPr>
          <w:noProof/>
        </w:rPr>
      </w:r>
      <w:r w:rsidR="00654FF6">
        <w:rPr>
          <w:noProof/>
        </w:rPr>
        <w:fldChar w:fldCharType="separate"/>
      </w:r>
      <w:r w:rsidR="00654FF6">
        <w:rPr>
          <w:noProof/>
        </w:rPr>
        <w:t>4</w:t>
      </w:r>
      <w:r w:rsidR="00654FF6">
        <w:rPr>
          <w:noProof/>
        </w:rPr>
        <w:fldChar w:fldCharType="end"/>
      </w:r>
    </w:p>
    <w:p w14:paraId="09F8C896" w14:textId="28581C8F" w:rsidR="00654FF6" w:rsidRDefault="00654FF6">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2D79FF">
        <w:rPr>
          <w:rFonts w:cs="Arial"/>
          <w:noProof/>
        </w:rPr>
        <w:t>1.</w:t>
      </w:r>
      <w:r>
        <w:rPr>
          <w:rFonts w:asciiTheme="minorHAnsi" w:eastAsiaTheme="minorEastAsia" w:hAnsiTheme="minorHAnsi" w:cstheme="minorBidi"/>
          <w:i w:val="0"/>
          <w:noProof/>
          <w:kern w:val="2"/>
          <w:sz w:val="22"/>
          <w:szCs w:val="22"/>
          <w14:ligatures w14:val="standardContextual"/>
        </w:rPr>
        <w:tab/>
      </w:r>
      <w:r w:rsidRPr="002D79FF">
        <w:rPr>
          <w:rFonts w:cs="Arial"/>
          <w:noProof/>
        </w:rPr>
        <w:t>Projektové podklady</w:t>
      </w:r>
      <w:r>
        <w:rPr>
          <w:noProof/>
        </w:rPr>
        <w:tab/>
      </w:r>
      <w:r>
        <w:rPr>
          <w:noProof/>
        </w:rPr>
        <w:fldChar w:fldCharType="begin"/>
      </w:r>
      <w:r>
        <w:rPr>
          <w:noProof/>
        </w:rPr>
        <w:instrText xml:space="preserve"> PAGEREF _Toc181092084 \h </w:instrText>
      </w:r>
      <w:r>
        <w:rPr>
          <w:noProof/>
        </w:rPr>
      </w:r>
      <w:r>
        <w:rPr>
          <w:noProof/>
        </w:rPr>
        <w:fldChar w:fldCharType="separate"/>
      </w:r>
      <w:r>
        <w:rPr>
          <w:noProof/>
        </w:rPr>
        <w:t>4</w:t>
      </w:r>
      <w:r>
        <w:rPr>
          <w:noProof/>
        </w:rPr>
        <w:fldChar w:fldCharType="end"/>
      </w:r>
    </w:p>
    <w:p w14:paraId="2833D166" w14:textId="1ABD5C08" w:rsidR="00654FF6" w:rsidRDefault="00654FF6">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2D79FF">
        <w:rPr>
          <w:rFonts w:cs="Arial"/>
          <w:noProof/>
        </w:rPr>
        <w:t>2.</w:t>
      </w:r>
      <w:r>
        <w:rPr>
          <w:rFonts w:asciiTheme="minorHAnsi" w:eastAsiaTheme="minorEastAsia" w:hAnsiTheme="minorHAnsi" w:cstheme="minorBidi"/>
          <w:i w:val="0"/>
          <w:noProof/>
          <w:kern w:val="2"/>
          <w:sz w:val="22"/>
          <w:szCs w:val="22"/>
          <w14:ligatures w14:val="standardContextual"/>
        </w:rPr>
        <w:tab/>
      </w:r>
      <w:r w:rsidRPr="002D79FF">
        <w:rPr>
          <w:rFonts w:cs="Arial"/>
          <w:noProof/>
        </w:rPr>
        <w:t>Použité zkratky a symboly</w:t>
      </w:r>
      <w:r>
        <w:rPr>
          <w:noProof/>
        </w:rPr>
        <w:tab/>
      </w:r>
      <w:r>
        <w:rPr>
          <w:noProof/>
        </w:rPr>
        <w:fldChar w:fldCharType="begin"/>
      </w:r>
      <w:r>
        <w:rPr>
          <w:noProof/>
        </w:rPr>
        <w:instrText xml:space="preserve"> PAGEREF _Toc181092085 \h </w:instrText>
      </w:r>
      <w:r>
        <w:rPr>
          <w:noProof/>
        </w:rPr>
      </w:r>
      <w:r>
        <w:rPr>
          <w:noProof/>
        </w:rPr>
        <w:fldChar w:fldCharType="separate"/>
      </w:r>
      <w:r>
        <w:rPr>
          <w:noProof/>
        </w:rPr>
        <w:t>4</w:t>
      </w:r>
      <w:r>
        <w:rPr>
          <w:noProof/>
        </w:rPr>
        <w:fldChar w:fldCharType="end"/>
      </w:r>
    </w:p>
    <w:p w14:paraId="66F504A7" w14:textId="0CCDA2AB" w:rsidR="00654FF6" w:rsidRDefault="00654FF6">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2D79FF">
        <w:rPr>
          <w:rFonts w:cs="Arial"/>
          <w:noProof/>
        </w:rPr>
        <w:t>3.</w:t>
      </w:r>
      <w:r>
        <w:rPr>
          <w:rFonts w:asciiTheme="minorHAnsi" w:eastAsiaTheme="minorEastAsia" w:hAnsiTheme="minorHAnsi" w:cstheme="minorBidi"/>
          <w:i w:val="0"/>
          <w:noProof/>
          <w:kern w:val="2"/>
          <w:sz w:val="22"/>
          <w:szCs w:val="22"/>
          <w14:ligatures w14:val="standardContextual"/>
        </w:rPr>
        <w:tab/>
      </w:r>
      <w:r w:rsidRPr="002D79FF">
        <w:rPr>
          <w:rFonts w:cs="Arial"/>
          <w:noProof/>
        </w:rPr>
        <w:t>Rozsah projektu</w:t>
      </w:r>
      <w:r>
        <w:rPr>
          <w:noProof/>
        </w:rPr>
        <w:tab/>
      </w:r>
      <w:r>
        <w:rPr>
          <w:noProof/>
        </w:rPr>
        <w:fldChar w:fldCharType="begin"/>
      </w:r>
      <w:r>
        <w:rPr>
          <w:noProof/>
        </w:rPr>
        <w:instrText xml:space="preserve"> PAGEREF _Toc181092086 \h </w:instrText>
      </w:r>
      <w:r>
        <w:rPr>
          <w:noProof/>
        </w:rPr>
      </w:r>
      <w:r>
        <w:rPr>
          <w:noProof/>
        </w:rPr>
        <w:fldChar w:fldCharType="separate"/>
      </w:r>
      <w:r>
        <w:rPr>
          <w:noProof/>
        </w:rPr>
        <w:t>4</w:t>
      </w:r>
      <w:r>
        <w:rPr>
          <w:noProof/>
        </w:rPr>
        <w:fldChar w:fldCharType="end"/>
      </w:r>
    </w:p>
    <w:p w14:paraId="60C06943" w14:textId="042C8B82" w:rsidR="00654FF6" w:rsidRDefault="00654FF6">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2D79FF">
        <w:rPr>
          <w:rFonts w:cs="Arial"/>
          <w:noProof/>
        </w:rPr>
        <w:t>4.</w:t>
      </w:r>
      <w:r>
        <w:rPr>
          <w:rFonts w:asciiTheme="minorHAnsi" w:eastAsiaTheme="minorEastAsia" w:hAnsiTheme="minorHAnsi" w:cstheme="minorBidi"/>
          <w:i w:val="0"/>
          <w:noProof/>
          <w:kern w:val="2"/>
          <w:sz w:val="22"/>
          <w:szCs w:val="22"/>
          <w14:ligatures w14:val="standardContextual"/>
        </w:rPr>
        <w:tab/>
      </w:r>
      <w:r w:rsidRPr="002D79FF">
        <w:rPr>
          <w:rFonts w:cs="Arial"/>
          <w:noProof/>
        </w:rPr>
        <w:t>Provozní podmínky</w:t>
      </w:r>
      <w:r>
        <w:rPr>
          <w:noProof/>
        </w:rPr>
        <w:tab/>
      </w:r>
      <w:r>
        <w:rPr>
          <w:noProof/>
        </w:rPr>
        <w:fldChar w:fldCharType="begin"/>
      </w:r>
      <w:r>
        <w:rPr>
          <w:noProof/>
        </w:rPr>
        <w:instrText xml:space="preserve"> PAGEREF _Toc181092087 \h </w:instrText>
      </w:r>
      <w:r>
        <w:rPr>
          <w:noProof/>
        </w:rPr>
      </w:r>
      <w:r>
        <w:rPr>
          <w:noProof/>
        </w:rPr>
        <w:fldChar w:fldCharType="separate"/>
      </w:r>
      <w:r>
        <w:rPr>
          <w:noProof/>
        </w:rPr>
        <w:t>5</w:t>
      </w:r>
      <w:r>
        <w:rPr>
          <w:noProof/>
        </w:rPr>
        <w:fldChar w:fldCharType="end"/>
      </w:r>
    </w:p>
    <w:p w14:paraId="50930D13" w14:textId="5AB6E4A7"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4.1</w:t>
      </w:r>
      <w:r>
        <w:rPr>
          <w:rFonts w:asciiTheme="minorHAnsi" w:eastAsiaTheme="minorEastAsia" w:hAnsiTheme="minorHAnsi" w:cstheme="minorBidi"/>
          <w:noProof/>
          <w:kern w:val="2"/>
          <w:sz w:val="22"/>
          <w:szCs w:val="22"/>
          <w14:ligatures w14:val="standardContextual"/>
        </w:rPr>
        <w:tab/>
      </w:r>
      <w:r w:rsidRPr="002D79FF">
        <w:rPr>
          <w:rFonts w:cs="Arial"/>
          <w:noProof/>
        </w:rPr>
        <w:t>Rozvodná soustava</w:t>
      </w:r>
      <w:r>
        <w:rPr>
          <w:noProof/>
        </w:rPr>
        <w:tab/>
      </w:r>
      <w:r>
        <w:rPr>
          <w:noProof/>
        </w:rPr>
        <w:fldChar w:fldCharType="begin"/>
      </w:r>
      <w:r>
        <w:rPr>
          <w:noProof/>
        </w:rPr>
        <w:instrText xml:space="preserve"> PAGEREF _Toc181092088 \h </w:instrText>
      </w:r>
      <w:r>
        <w:rPr>
          <w:noProof/>
        </w:rPr>
      </w:r>
      <w:r>
        <w:rPr>
          <w:noProof/>
        </w:rPr>
        <w:fldChar w:fldCharType="separate"/>
      </w:r>
      <w:r>
        <w:rPr>
          <w:noProof/>
        </w:rPr>
        <w:t>5</w:t>
      </w:r>
      <w:r>
        <w:rPr>
          <w:noProof/>
        </w:rPr>
        <w:fldChar w:fldCharType="end"/>
      </w:r>
    </w:p>
    <w:p w14:paraId="346974A9" w14:textId="4914432D"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4.2</w:t>
      </w:r>
      <w:r>
        <w:rPr>
          <w:rFonts w:asciiTheme="minorHAnsi" w:eastAsiaTheme="minorEastAsia" w:hAnsiTheme="minorHAnsi" w:cstheme="minorBidi"/>
          <w:noProof/>
          <w:kern w:val="2"/>
          <w:sz w:val="22"/>
          <w:szCs w:val="22"/>
          <w14:ligatures w14:val="standardContextual"/>
        </w:rPr>
        <w:tab/>
      </w:r>
      <w:r w:rsidRPr="002D79FF">
        <w:rPr>
          <w:rFonts w:cs="Arial"/>
          <w:noProof/>
        </w:rPr>
        <w:t>Ochrana při poruše a ochrana základní</w:t>
      </w:r>
      <w:r>
        <w:rPr>
          <w:noProof/>
        </w:rPr>
        <w:tab/>
      </w:r>
      <w:r>
        <w:rPr>
          <w:noProof/>
        </w:rPr>
        <w:fldChar w:fldCharType="begin"/>
      </w:r>
      <w:r>
        <w:rPr>
          <w:noProof/>
        </w:rPr>
        <w:instrText xml:space="preserve"> PAGEREF _Toc181092089 \h </w:instrText>
      </w:r>
      <w:r>
        <w:rPr>
          <w:noProof/>
        </w:rPr>
      </w:r>
      <w:r>
        <w:rPr>
          <w:noProof/>
        </w:rPr>
        <w:fldChar w:fldCharType="separate"/>
      </w:r>
      <w:r>
        <w:rPr>
          <w:noProof/>
        </w:rPr>
        <w:t>5</w:t>
      </w:r>
      <w:r>
        <w:rPr>
          <w:noProof/>
        </w:rPr>
        <w:fldChar w:fldCharType="end"/>
      </w:r>
    </w:p>
    <w:p w14:paraId="4CAD3A4E" w14:textId="4AA2C982"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4.3</w:t>
      </w:r>
      <w:r>
        <w:rPr>
          <w:rFonts w:asciiTheme="minorHAnsi" w:eastAsiaTheme="minorEastAsia" w:hAnsiTheme="minorHAnsi" w:cstheme="minorBidi"/>
          <w:noProof/>
          <w:kern w:val="2"/>
          <w:sz w:val="22"/>
          <w:szCs w:val="22"/>
          <w14:ligatures w14:val="standardContextual"/>
        </w:rPr>
        <w:tab/>
      </w:r>
      <w:r w:rsidRPr="002D79FF">
        <w:rPr>
          <w:rFonts w:cs="Arial"/>
          <w:noProof/>
        </w:rPr>
        <w:t>Energetická bilance</w:t>
      </w:r>
      <w:r>
        <w:rPr>
          <w:noProof/>
        </w:rPr>
        <w:tab/>
      </w:r>
      <w:r>
        <w:rPr>
          <w:noProof/>
        </w:rPr>
        <w:fldChar w:fldCharType="begin"/>
      </w:r>
      <w:r>
        <w:rPr>
          <w:noProof/>
        </w:rPr>
        <w:instrText xml:space="preserve"> PAGEREF _Toc181092090 \h </w:instrText>
      </w:r>
      <w:r>
        <w:rPr>
          <w:noProof/>
        </w:rPr>
      </w:r>
      <w:r>
        <w:rPr>
          <w:noProof/>
        </w:rPr>
        <w:fldChar w:fldCharType="separate"/>
      </w:r>
      <w:r>
        <w:rPr>
          <w:noProof/>
        </w:rPr>
        <w:t>5</w:t>
      </w:r>
      <w:r>
        <w:rPr>
          <w:noProof/>
        </w:rPr>
        <w:fldChar w:fldCharType="end"/>
      </w:r>
    </w:p>
    <w:p w14:paraId="2CA2A40B" w14:textId="132F23DD" w:rsidR="00654FF6" w:rsidRDefault="00654FF6">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2D79FF">
        <w:rPr>
          <w:rFonts w:cs="Arial"/>
          <w:noProof/>
        </w:rPr>
        <w:t>5.</w:t>
      </w:r>
      <w:r>
        <w:rPr>
          <w:rFonts w:asciiTheme="minorHAnsi" w:eastAsiaTheme="minorEastAsia" w:hAnsiTheme="minorHAnsi" w:cstheme="minorBidi"/>
          <w:i w:val="0"/>
          <w:noProof/>
          <w:kern w:val="2"/>
          <w:sz w:val="22"/>
          <w:szCs w:val="22"/>
          <w14:ligatures w14:val="standardContextual"/>
        </w:rPr>
        <w:tab/>
      </w:r>
      <w:r w:rsidRPr="002D79FF">
        <w:rPr>
          <w:rFonts w:cs="Arial"/>
          <w:noProof/>
        </w:rPr>
        <w:t>Předpisy a normy</w:t>
      </w:r>
      <w:r>
        <w:rPr>
          <w:noProof/>
        </w:rPr>
        <w:tab/>
      </w:r>
      <w:r>
        <w:rPr>
          <w:noProof/>
        </w:rPr>
        <w:fldChar w:fldCharType="begin"/>
      </w:r>
      <w:r>
        <w:rPr>
          <w:noProof/>
        </w:rPr>
        <w:instrText xml:space="preserve"> PAGEREF _Toc181092091 \h </w:instrText>
      </w:r>
      <w:r>
        <w:rPr>
          <w:noProof/>
        </w:rPr>
      </w:r>
      <w:r>
        <w:rPr>
          <w:noProof/>
        </w:rPr>
        <w:fldChar w:fldCharType="separate"/>
      </w:r>
      <w:r>
        <w:rPr>
          <w:noProof/>
        </w:rPr>
        <w:t>6</w:t>
      </w:r>
      <w:r>
        <w:rPr>
          <w:noProof/>
        </w:rPr>
        <w:fldChar w:fldCharType="end"/>
      </w:r>
    </w:p>
    <w:p w14:paraId="767C0E70" w14:textId="7FB16947" w:rsidR="00654FF6" w:rsidRDefault="00654FF6">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2D79FF">
        <w:rPr>
          <w:rFonts w:cs="Arial"/>
          <w:noProof/>
        </w:rPr>
        <w:t>6.</w:t>
      </w:r>
      <w:r>
        <w:rPr>
          <w:rFonts w:asciiTheme="minorHAnsi" w:eastAsiaTheme="minorEastAsia" w:hAnsiTheme="minorHAnsi" w:cstheme="minorBidi"/>
          <w:i w:val="0"/>
          <w:noProof/>
          <w:kern w:val="2"/>
          <w:sz w:val="22"/>
          <w:szCs w:val="22"/>
          <w14:ligatures w14:val="standardContextual"/>
        </w:rPr>
        <w:tab/>
      </w:r>
      <w:r w:rsidRPr="002D79FF">
        <w:rPr>
          <w:rFonts w:cs="Arial"/>
          <w:noProof/>
        </w:rPr>
        <w:t>Hranice projektu</w:t>
      </w:r>
      <w:r>
        <w:rPr>
          <w:noProof/>
        </w:rPr>
        <w:tab/>
      </w:r>
      <w:r>
        <w:rPr>
          <w:noProof/>
        </w:rPr>
        <w:fldChar w:fldCharType="begin"/>
      </w:r>
      <w:r>
        <w:rPr>
          <w:noProof/>
        </w:rPr>
        <w:instrText xml:space="preserve"> PAGEREF _Toc181092092 \h </w:instrText>
      </w:r>
      <w:r>
        <w:rPr>
          <w:noProof/>
        </w:rPr>
      </w:r>
      <w:r>
        <w:rPr>
          <w:noProof/>
        </w:rPr>
        <w:fldChar w:fldCharType="separate"/>
      </w:r>
      <w:r>
        <w:rPr>
          <w:noProof/>
        </w:rPr>
        <w:t>7</w:t>
      </w:r>
      <w:r>
        <w:rPr>
          <w:noProof/>
        </w:rPr>
        <w:fldChar w:fldCharType="end"/>
      </w:r>
    </w:p>
    <w:p w14:paraId="1042D3BB" w14:textId="0ECD2F2D" w:rsidR="00654FF6" w:rsidRDefault="00654FF6">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2D79FF">
        <w:rPr>
          <w:rFonts w:cs="Arial"/>
          <w:noProof/>
        </w:rPr>
        <w:t>7.</w:t>
      </w:r>
      <w:r>
        <w:rPr>
          <w:rFonts w:asciiTheme="minorHAnsi" w:eastAsiaTheme="minorEastAsia" w:hAnsiTheme="minorHAnsi" w:cstheme="minorBidi"/>
          <w:i w:val="0"/>
          <w:noProof/>
          <w:kern w:val="2"/>
          <w:sz w:val="22"/>
          <w:szCs w:val="22"/>
          <w14:ligatures w14:val="standardContextual"/>
        </w:rPr>
        <w:tab/>
      </w:r>
      <w:r w:rsidRPr="002D79FF">
        <w:rPr>
          <w:rFonts w:cs="Arial"/>
          <w:noProof/>
        </w:rPr>
        <w:t>Technické řešení řízených technologií</w:t>
      </w:r>
      <w:r>
        <w:rPr>
          <w:noProof/>
        </w:rPr>
        <w:tab/>
      </w:r>
      <w:r>
        <w:rPr>
          <w:noProof/>
        </w:rPr>
        <w:fldChar w:fldCharType="begin"/>
      </w:r>
      <w:r>
        <w:rPr>
          <w:noProof/>
        </w:rPr>
        <w:instrText xml:space="preserve"> PAGEREF _Toc181092093 \h </w:instrText>
      </w:r>
      <w:r>
        <w:rPr>
          <w:noProof/>
        </w:rPr>
      </w:r>
      <w:r>
        <w:rPr>
          <w:noProof/>
        </w:rPr>
        <w:fldChar w:fldCharType="separate"/>
      </w:r>
      <w:r>
        <w:rPr>
          <w:noProof/>
        </w:rPr>
        <w:t>7</w:t>
      </w:r>
      <w:r>
        <w:rPr>
          <w:noProof/>
        </w:rPr>
        <w:fldChar w:fldCharType="end"/>
      </w:r>
    </w:p>
    <w:p w14:paraId="6EC155EB" w14:textId="1CBE83E5"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w:t>
      </w:r>
      <w:r>
        <w:rPr>
          <w:rFonts w:asciiTheme="minorHAnsi" w:eastAsiaTheme="minorEastAsia" w:hAnsiTheme="minorHAnsi" w:cstheme="minorBidi"/>
          <w:noProof/>
          <w:kern w:val="2"/>
          <w:sz w:val="22"/>
          <w:szCs w:val="22"/>
          <w14:ligatures w14:val="standardContextual"/>
        </w:rPr>
        <w:tab/>
      </w:r>
      <w:r w:rsidRPr="002D79FF">
        <w:rPr>
          <w:rFonts w:cs="Arial"/>
          <w:noProof/>
        </w:rPr>
        <w:t>Vzduchotechnické jednotky</w:t>
      </w:r>
      <w:r>
        <w:rPr>
          <w:noProof/>
        </w:rPr>
        <w:tab/>
      </w:r>
      <w:r>
        <w:rPr>
          <w:noProof/>
        </w:rPr>
        <w:fldChar w:fldCharType="begin"/>
      </w:r>
      <w:r>
        <w:rPr>
          <w:noProof/>
        </w:rPr>
        <w:instrText xml:space="preserve"> PAGEREF _Toc181092094 \h </w:instrText>
      </w:r>
      <w:r>
        <w:rPr>
          <w:noProof/>
        </w:rPr>
      </w:r>
      <w:r>
        <w:rPr>
          <w:noProof/>
        </w:rPr>
        <w:fldChar w:fldCharType="separate"/>
      </w:r>
      <w:r>
        <w:rPr>
          <w:noProof/>
        </w:rPr>
        <w:t>7</w:t>
      </w:r>
      <w:r>
        <w:rPr>
          <w:noProof/>
        </w:rPr>
        <w:fldChar w:fldCharType="end"/>
      </w:r>
    </w:p>
    <w:p w14:paraId="0A09FFED" w14:textId="3C21181E"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7.1.1</w:t>
      </w:r>
      <w:r>
        <w:rPr>
          <w:rFonts w:asciiTheme="minorHAnsi" w:eastAsiaTheme="minorEastAsia" w:hAnsiTheme="minorHAnsi" w:cstheme="minorBidi"/>
          <w:noProof/>
          <w:kern w:val="2"/>
          <w:sz w:val="22"/>
          <w:szCs w:val="22"/>
          <w14:ligatures w14:val="standardContextual"/>
        </w:rPr>
        <w:tab/>
      </w:r>
      <w:r w:rsidRPr="002D79FF">
        <w:rPr>
          <w:rFonts w:cs="Arial"/>
          <w:noProof/>
        </w:rPr>
        <w:t>VZT 1 – Větrání zázemí 1.NP</w:t>
      </w:r>
      <w:r>
        <w:rPr>
          <w:noProof/>
        </w:rPr>
        <w:tab/>
      </w:r>
      <w:r>
        <w:rPr>
          <w:noProof/>
        </w:rPr>
        <w:fldChar w:fldCharType="begin"/>
      </w:r>
      <w:r>
        <w:rPr>
          <w:noProof/>
        </w:rPr>
        <w:instrText xml:space="preserve"> PAGEREF _Toc181092095 \h </w:instrText>
      </w:r>
      <w:r>
        <w:rPr>
          <w:noProof/>
        </w:rPr>
      </w:r>
      <w:r>
        <w:rPr>
          <w:noProof/>
        </w:rPr>
        <w:fldChar w:fldCharType="separate"/>
      </w:r>
      <w:r>
        <w:rPr>
          <w:noProof/>
        </w:rPr>
        <w:t>7</w:t>
      </w:r>
      <w:r>
        <w:rPr>
          <w:noProof/>
        </w:rPr>
        <w:fldChar w:fldCharType="end"/>
      </w:r>
    </w:p>
    <w:p w14:paraId="3CABDBC6" w14:textId="08C4C145"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7.1.2</w:t>
      </w:r>
      <w:r>
        <w:rPr>
          <w:rFonts w:asciiTheme="minorHAnsi" w:eastAsiaTheme="minorEastAsia" w:hAnsiTheme="minorHAnsi" w:cstheme="minorBidi"/>
          <w:noProof/>
          <w:kern w:val="2"/>
          <w:sz w:val="22"/>
          <w:szCs w:val="22"/>
          <w14:ligatures w14:val="standardContextual"/>
        </w:rPr>
        <w:tab/>
      </w:r>
      <w:r w:rsidRPr="002D79FF">
        <w:rPr>
          <w:rFonts w:cs="Arial"/>
          <w:noProof/>
        </w:rPr>
        <w:t>VZT 2 – Větrání garáží</w:t>
      </w:r>
      <w:r>
        <w:rPr>
          <w:noProof/>
        </w:rPr>
        <w:tab/>
      </w:r>
      <w:r>
        <w:rPr>
          <w:noProof/>
        </w:rPr>
        <w:fldChar w:fldCharType="begin"/>
      </w:r>
      <w:r>
        <w:rPr>
          <w:noProof/>
        </w:rPr>
        <w:instrText xml:space="preserve"> PAGEREF _Toc181092096 \h </w:instrText>
      </w:r>
      <w:r>
        <w:rPr>
          <w:noProof/>
        </w:rPr>
      </w:r>
      <w:r>
        <w:rPr>
          <w:noProof/>
        </w:rPr>
        <w:fldChar w:fldCharType="separate"/>
      </w:r>
      <w:r>
        <w:rPr>
          <w:noProof/>
        </w:rPr>
        <w:t>8</w:t>
      </w:r>
      <w:r>
        <w:rPr>
          <w:noProof/>
        </w:rPr>
        <w:fldChar w:fldCharType="end"/>
      </w:r>
    </w:p>
    <w:p w14:paraId="281B0902" w14:textId="1836860B"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7.1.3</w:t>
      </w:r>
      <w:r>
        <w:rPr>
          <w:rFonts w:asciiTheme="minorHAnsi" w:eastAsiaTheme="minorEastAsia" w:hAnsiTheme="minorHAnsi" w:cstheme="minorBidi"/>
          <w:noProof/>
          <w:kern w:val="2"/>
          <w:sz w:val="22"/>
          <w:szCs w:val="22"/>
          <w14:ligatures w14:val="standardContextual"/>
        </w:rPr>
        <w:tab/>
      </w:r>
      <w:r w:rsidRPr="002D79FF">
        <w:rPr>
          <w:rFonts w:cs="Arial"/>
          <w:noProof/>
        </w:rPr>
        <w:t>VZT 3 – Větrání dezinfekčního boxu</w:t>
      </w:r>
      <w:r>
        <w:rPr>
          <w:noProof/>
        </w:rPr>
        <w:tab/>
      </w:r>
      <w:r>
        <w:rPr>
          <w:noProof/>
        </w:rPr>
        <w:fldChar w:fldCharType="begin"/>
      </w:r>
      <w:r>
        <w:rPr>
          <w:noProof/>
        </w:rPr>
        <w:instrText xml:space="preserve"> PAGEREF _Toc181092097 \h </w:instrText>
      </w:r>
      <w:r>
        <w:rPr>
          <w:noProof/>
        </w:rPr>
      </w:r>
      <w:r>
        <w:rPr>
          <w:noProof/>
        </w:rPr>
        <w:fldChar w:fldCharType="separate"/>
      </w:r>
      <w:r>
        <w:rPr>
          <w:noProof/>
        </w:rPr>
        <w:t>8</w:t>
      </w:r>
      <w:r>
        <w:rPr>
          <w:noProof/>
        </w:rPr>
        <w:fldChar w:fldCharType="end"/>
      </w:r>
    </w:p>
    <w:p w14:paraId="30354F8B" w14:textId="4D7618BA"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7.1.4</w:t>
      </w:r>
      <w:r>
        <w:rPr>
          <w:rFonts w:asciiTheme="minorHAnsi" w:eastAsiaTheme="minorEastAsia" w:hAnsiTheme="minorHAnsi" w:cstheme="minorBidi"/>
          <w:noProof/>
          <w:kern w:val="2"/>
          <w:sz w:val="22"/>
          <w:szCs w:val="22"/>
          <w14:ligatures w14:val="standardContextual"/>
        </w:rPr>
        <w:tab/>
      </w:r>
      <w:r w:rsidRPr="002D79FF">
        <w:rPr>
          <w:rFonts w:cs="Arial"/>
          <w:noProof/>
        </w:rPr>
        <w:t>VZT 4 – Větrání infekčního odpadu</w:t>
      </w:r>
      <w:r>
        <w:rPr>
          <w:noProof/>
        </w:rPr>
        <w:tab/>
      </w:r>
      <w:r>
        <w:rPr>
          <w:noProof/>
        </w:rPr>
        <w:fldChar w:fldCharType="begin"/>
      </w:r>
      <w:r>
        <w:rPr>
          <w:noProof/>
        </w:rPr>
        <w:instrText xml:space="preserve"> PAGEREF _Toc181092098 \h </w:instrText>
      </w:r>
      <w:r>
        <w:rPr>
          <w:noProof/>
        </w:rPr>
      </w:r>
      <w:r>
        <w:rPr>
          <w:noProof/>
        </w:rPr>
        <w:fldChar w:fldCharType="separate"/>
      </w:r>
      <w:r>
        <w:rPr>
          <w:noProof/>
        </w:rPr>
        <w:t>8</w:t>
      </w:r>
      <w:r>
        <w:rPr>
          <w:noProof/>
        </w:rPr>
        <w:fldChar w:fldCharType="end"/>
      </w:r>
    </w:p>
    <w:p w14:paraId="08395BB8" w14:textId="00CF27CD"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7.1.5</w:t>
      </w:r>
      <w:r>
        <w:rPr>
          <w:rFonts w:asciiTheme="minorHAnsi" w:eastAsiaTheme="minorEastAsia" w:hAnsiTheme="minorHAnsi" w:cstheme="minorBidi"/>
          <w:noProof/>
          <w:kern w:val="2"/>
          <w:sz w:val="22"/>
          <w:szCs w:val="22"/>
          <w14:ligatures w14:val="standardContextual"/>
        </w:rPr>
        <w:tab/>
      </w:r>
      <w:r w:rsidRPr="002D79FF">
        <w:rPr>
          <w:rFonts w:cs="Arial"/>
          <w:noProof/>
        </w:rPr>
        <w:t>VZT 6 – Větrání skladu kyslíku</w:t>
      </w:r>
      <w:r>
        <w:rPr>
          <w:noProof/>
        </w:rPr>
        <w:tab/>
      </w:r>
      <w:r>
        <w:rPr>
          <w:noProof/>
        </w:rPr>
        <w:fldChar w:fldCharType="begin"/>
      </w:r>
      <w:r>
        <w:rPr>
          <w:noProof/>
        </w:rPr>
        <w:instrText xml:space="preserve"> PAGEREF _Toc181092099 \h </w:instrText>
      </w:r>
      <w:r>
        <w:rPr>
          <w:noProof/>
        </w:rPr>
      </w:r>
      <w:r>
        <w:rPr>
          <w:noProof/>
        </w:rPr>
        <w:fldChar w:fldCharType="separate"/>
      </w:r>
      <w:r>
        <w:rPr>
          <w:noProof/>
        </w:rPr>
        <w:t>8</w:t>
      </w:r>
      <w:r>
        <w:rPr>
          <w:noProof/>
        </w:rPr>
        <w:fldChar w:fldCharType="end"/>
      </w:r>
    </w:p>
    <w:p w14:paraId="1B805B9E" w14:textId="7C3E638C"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7.1.6</w:t>
      </w:r>
      <w:r>
        <w:rPr>
          <w:rFonts w:asciiTheme="minorHAnsi" w:eastAsiaTheme="minorEastAsia" w:hAnsiTheme="minorHAnsi" w:cstheme="minorBidi"/>
          <w:noProof/>
          <w:kern w:val="2"/>
          <w:sz w:val="22"/>
          <w:szCs w:val="22"/>
          <w14:ligatures w14:val="standardContextual"/>
        </w:rPr>
        <w:tab/>
      </w:r>
      <w:r w:rsidRPr="002D79FF">
        <w:rPr>
          <w:rFonts w:cs="Arial"/>
          <w:noProof/>
        </w:rPr>
        <w:t>VZT 7 – Větrání kolárny</w:t>
      </w:r>
      <w:r>
        <w:rPr>
          <w:noProof/>
        </w:rPr>
        <w:tab/>
      </w:r>
      <w:r>
        <w:rPr>
          <w:noProof/>
        </w:rPr>
        <w:fldChar w:fldCharType="begin"/>
      </w:r>
      <w:r>
        <w:rPr>
          <w:noProof/>
        </w:rPr>
        <w:instrText xml:space="preserve"> PAGEREF _Toc181092100 \h </w:instrText>
      </w:r>
      <w:r>
        <w:rPr>
          <w:noProof/>
        </w:rPr>
      </w:r>
      <w:r>
        <w:rPr>
          <w:noProof/>
        </w:rPr>
        <w:fldChar w:fldCharType="separate"/>
      </w:r>
      <w:r>
        <w:rPr>
          <w:noProof/>
        </w:rPr>
        <w:t>9</w:t>
      </w:r>
      <w:r>
        <w:rPr>
          <w:noProof/>
        </w:rPr>
        <w:fldChar w:fldCharType="end"/>
      </w:r>
    </w:p>
    <w:p w14:paraId="26477199" w14:textId="57E568CF"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7.1.7</w:t>
      </w:r>
      <w:r>
        <w:rPr>
          <w:rFonts w:asciiTheme="minorHAnsi" w:eastAsiaTheme="minorEastAsia" w:hAnsiTheme="minorHAnsi" w:cstheme="minorBidi"/>
          <w:noProof/>
          <w:kern w:val="2"/>
          <w:sz w:val="22"/>
          <w:szCs w:val="22"/>
          <w14:ligatures w14:val="standardContextual"/>
        </w:rPr>
        <w:tab/>
      </w:r>
      <w:r w:rsidRPr="002D79FF">
        <w:rPr>
          <w:rFonts w:cs="Arial"/>
          <w:noProof/>
        </w:rPr>
        <w:t>VZT 11 – Větrání 2.NP</w:t>
      </w:r>
      <w:r>
        <w:rPr>
          <w:noProof/>
        </w:rPr>
        <w:tab/>
      </w:r>
      <w:r>
        <w:rPr>
          <w:noProof/>
        </w:rPr>
        <w:fldChar w:fldCharType="begin"/>
      </w:r>
      <w:r>
        <w:rPr>
          <w:noProof/>
        </w:rPr>
        <w:instrText xml:space="preserve"> PAGEREF _Toc181092101 \h </w:instrText>
      </w:r>
      <w:r>
        <w:rPr>
          <w:noProof/>
        </w:rPr>
      </w:r>
      <w:r>
        <w:rPr>
          <w:noProof/>
        </w:rPr>
        <w:fldChar w:fldCharType="separate"/>
      </w:r>
      <w:r>
        <w:rPr>
          <w:noProof/>
        </w:rPr>
        <w:t>9</w:t>
      </w:r>
      <w:r>
        <w:rPr>
          <w:noProof/>
        </w:rPr>
        <w:fldChar w:fldCharType="end"/>
      </w:r>
    </w:p>
    <w:p w14:paraId="1DDDD313" w14:textId="0AFD8314"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7.1.8</w:t>
      </w:r>
      <w:r>
        <w:rPr>
          <w:rFonts w:asciiTheme="minorHAnsi" w:eastAsiaTheme="minorEastAsia" w:hAnsiTheme="minorHAnsi" w:cstheme="minorBidi"/>
          <w:noProof/>
          <w:kern w:val="2"/>
          <w:sz w:val="22"/>
          <w:szCs w:val="22"/>
          <w14:ligatures w14:val="standardContextual"/>
        </w:rPr>
        <w:tab/>
      </w:r>
      <w:r w:rsidRPr="002D79FF">
        <w:rPr>
          <w:rFonts w:cs="Arial"/>
          <w:noProof/>
        </w:rPr>
        <w:t>VZT 12 – Větrání šaten 2.NP</w:t>
      </w:r>
      <w:r>
        <w:rPr>
          <w:noProof/>
        </w:rPr>
        <w:tab/>
      </w:r>
      <w:r>
        <w:rPr>
          <w:noProof/>
        </w:rPr>
        <w:fldChar w:fldCharType="begin"/>
      </w:r>
      <w:r>
        <w:rPr>
          <w:noProof/>
        </w:rPr>
        <w:instrText xml:space="preserve"> PAGEREF _Toc181092102 \h </w:instrText>
      </w:r>
      <w:r>
        <w:rPr>
          <w:noProof/>
        </w:rPr>
      </w:r>
      <w:r>
        <w:rPr>
          <w:noProof/>
        </w:rPr>
        <w:fldChar w:fldCharType="separate"/>
      </w:r>
      <w:r>
        <w:rPr>
          <w:noProof/>
        </w:rPr>
        <w:t>9</w:t>
      </w:r>
      <w:r>
        <w:rPr>
          <w:noProof/>
        </w:rPr>
        <w:fldChar w:fldCharType="end"/>
      </w:r>
    </w:p>
    <w:p w14:paraId="61F7473B" w14:textId="3545609E"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7.1.9</w:t>
      </w:r>
      <w:r>
        <w:rPr>
          <w:rFonts w:asciiTheme="minorHAnsi" w:eastAsiaTheme="minorEastAsia" w:hAnsiTheme="minorHAnsi" w:cstheme="minorBidi"/>
          <w:noProof/>
          <w:kern w:val="2"/>
          <w:sz w:val="22"/>
          <w:szCs w:val="22"/>
          <w14:ligatures w14:val="standardContextual"/>
        </w:rPr>
        <w:tab/>
      </w:r>
      <w:r w:rsidRPr="002D79FF">
        <w:rPr>
          <w:rFonts w:cs="Arial"/>
          <w:noProof/>
        </w:rPr>
        <w:t>VZT 13 – Větrání datové místnosti</w:t>
      </w:r>
      <w:r>
        <w:rPr>
          <w:noProof/>
        </w:rPr>
        <w:tab/>
      </w:r>
      <w:r>
        <w:rPr>
          <w:noProof/>
        </w:rPr>
        <w:fldChar w:fldCharType="begin"/>
      </w:r>
      <w:r>
        <w:rPr>
          <w:noProof/>
        </w:rPr>
        <w:instrText xml:space="preserve"> PAGEREF _Toc181092103 \h </w:instrText>
      </w:r>
      <w:r>
        <w:rPr>
          <w:noProof/>
        </w:rPr>
      </w:r>
      <w:r>
        <w:rPr>
          <w:noProof/>
        </w:rPr>
        <w:fldChar w:fldCharType="separate"/>
      </w:r>
      <w:r>
        <w:rPr>
          <w:noProof/>
        </w:rPr>
        <w:t>9</w:t>
      </w:r>
      <w:r>
        <w:rPr>
          <w:noProof/>
        </w:rPr>
        <w:fldChar w:fldCharType="end"/>
      </w:r>
    </w:p>
    <w:p w14:paraId="66749FA3" w14:textId="6B16CD87" w:rsidR="00654FF6" w:rsidRDefault="00654FF6">
      <w:pPr>
        <w:pStyle w:val="Obsah3"/>
        <w:tabs>
          <w:tab w:val="left" w:pos="14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7.1.10</w:t>
      </w:r>
      <w:r>
        <w:rPr>
          <w:rFonts w:asciiTheme="minorHAnsi" w:eastAsiaTheme="minorEastAsia" w:hAnsiTheme="minorHAnsi" w:cstheme="minorBidi"/>
          <w:noProof/>
          <w:kern w:val="2"/>
          <w:sz w:val="22"/>
          <w:szCs w:val="22"/>
          <w14:ligatures w14:val="standardContextual"/>
        </w:rPr>
        <w:tab/>
      </w:r>
      <w:r w:rsidRPr="002D79FF">
        <w:rPr>
          <w:rFonts w:cs="Arial"/>
          <w:noProof/>
        </w:rPr>
        <w:t>VZT 14 – Větrání hygienického zázemí 2.NP / 1</w:t>
      </w:r>
      <w:r>
        <w:rPr>
          <w:noProof/>
        </w:rPr>
        <w:tab/>
      </w:r>
      <w:r>
        <w:rPr>
          <w:noProof/>
        </w:rPr>
        <w:fldChar w:fldCharType="begin"/>
      </w:r>
      <w:r>
        <w:rPr>
          <w:noProof/>
        </w:rPr>
        <w:instrText xml:space="preserve"> PAGEREF _Toc181092104 \h </w:instrText>
      </w:r>
      <w:r>
        <w:rPr>
          <w:noProof/>
        </w:rPr>
      </w:r>
      <w:r>
        <w:rPr>
          <w:noProof/>
        </w:rPr>
        <w:fldChar w:fldCharType="separate"/>
      </w:r>
      <w:r>
        <w:rPr>
          <w:noProof/>
        </w:rPr>
        <w:t>10</w:t>
      </w:r>
      <w:r>
        <w:rPr>
          <w:noProof/>
        </w:rPr>
        <w:fldChar w:fldCharType="end"/>
      </w:r>
    </w:p>
    <w:p w14:paraId="231D1E10" w14:textId="7DCFEBFA" w:rsidR="00654FF6" w:rsidRDefault="00654FF6">
      <w:pPr>
        <w:pStyle w:val="Obsah3"/>
        <w:tabs>
          <w:tab w:val="left" w:pos="14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7.1.11</w:t>
      </w:r>
      <w:r>
        <w:rPr>
          <w:rFonts w:asciiTheme="minorHAnsi" w:eastAsiaTheme="minorEastAsia" w:hAnsiTheme="minorHAnsi" w:cstheme="minorBidi"/>
          <w:noProof/>
          <w:kern w:val="2"/>
          <w:sz w:val="22"/>
          <w:szCs w:val="22"/>
          <w14:ligatures w14:val="standardContextual"/>
        </w:rPr>
        <w:tab/>
      </w:r>
      <w:r w:rsidRPr="002D79FF">
        <w:rPr>
          <w:rFonts w:cs="Arial"/>
          <w:noProof/>
        </w:rPr>
        <w:t>VZT 15 – Větrání hygienického zázemí 2.NP / 2</w:t>
      </w:r>
      <w:r>
        <w:rPr>
          <w:noProof/>
        </w:rPr>
        <w:tab/>
      </w:r>
      <w:r>
        <w:rPr>
          <w:noProof/>
        </w:rPr>
        <w:fldChar w:fldCharType="begin"/>
      </w:r>
      <w:r>
        <w:rPr>
          <w:noProof/>
        </w:rPr>
        <w:instrText xml:space="preserve"> PAGEREF _Toc181092105 \h </w:instrText>
      </w:r>
      <w:r>
        <w:rPr>
          <w:noProof/>
        </w:rPr>
      </w:r>
      <w:r>
        <w:rPr>
          <w:noProof/>
        </w:rPr>
        <w:fldChar w:fldCharType="separate"/>
      </w:r>
      <w:r>
        <w:rPr>
          <w:noProof/>
        </w:rPr>
        <w:t>10</w:t>
      </w:r>
      <w:r>
        <w:rPr>
          <w:noProof/>
        </w:rPr>
        <w:fldChar w:fldCharType="end"/>
      </w:r>
    </w:p>
    <w:p w14:paraId="2F170A3B" w14:textId="3ADAB252" w:rsidR="00654FF6" w:rsidRDefault="00654FF6">
      <w:pPr>
        <w:pStyle w:val="Obsah3"/>
        <w:tabs>
          <w:tab w:val="left" w:pos="14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7.1.12</w:t>
      </w:r>
      <w:r>
        <w:rPr>
          <w:rFonts w:asciiTheme="minorHAnsi" w:eastAsiaTheme="minorEastAsia" w:hAnsiTheme="minorHAnsi" w:cstheme="minorBidi"/>
          <w:noProof/>
          <w:kern w:val="2"/>
          <w:sz w:val="22"/>
          <w:szCs w:val="22"/>
          <w14:ligatures w14:val="standardContextual"/>
        </w:rPr>
        <w:tab/>
      </w:r>
      <w:r w:rsidRPr="002D79FF">
        <w:rPr>
          <w:rFonts w:cs="Arial"/>
          <w:noProof/>
        </w:rPr>
        <w:t>VZT 20 – chlazení datové místnosti</w:t>
      </w:r>
      <w:r>
        <w:rPr>
          <w:noProof/>
        </w:rPr>
        <w:tab/>
      </w:r>
      <w:r>
        <w:rPr>
          <w:noProof/>
        </w:rPr>
        <w:fldChar w:fldCharType="begin"/>
      </w:r>
      <w:r>
        <w:rPr>
          <w:noProof/>
        </w:rPr>
        <w:instrText xml:space="preserve"> PAGEREF _Toc181092106 \h </w:instrText>
      </w:r>
      <w:r>
        <w:rPr>
          <w:noProof/>
        </w:rPr>
      </w:r>
      <w:r>
        <w:rPr>
          <w:noProof/>
        </w:rPr>
        <w:fldChar w:fldCharType="separate"/>
      </w:r>
      <w:r>
        <w:rPr>
          <w:noProof/>
        </w:rPr>
        <w:t>10</w:t>
      </w:r>
      <w:r>
        <w:rPr>
          <w:noProof/>
        </w:rPr>
        <w:fldChar w:fldCharType="end"/>
      </w:r>
    </w:p>
    <w:p w14:paraId="21F038AD" w14:textId="32FA58A1" w:rsidR="00654FF6" w:rsidRDefault="00654FF6">
      <w:pPr>
        <w:pStyle w:val="Obsah3"/>
        <w:tabs>
          <w:tab w:val="left" w:pos="14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7.1.13</w:t>
      </w:r>
      <w:r>
        <w:rPr>
          <w:rFonts w:asciiTheme="minorHAnsi" w:eastAsiaTheme="minorEastAsia" w:hAnsiTheme="minorHAnsi" w:cstheme="minorBidi"/>
          <w:noProof/>
          <w:kern w:val="2"/>
          <w:sz w:val="22"/>
          <w:szCs w:val="22"/>
          <w14:ligatures w14:val="standardContextual"/>
        </w:rPr>
        <w:tab/>
      </w:r>
      <w:r w:rsidRPr="002D79FF">
        <w:rPr>
          <w:rFonts w:cs="Arial"/>
          <w:noProof/>
        </w:rPr>
        <w:t>VZT 21 – chlazení rozvodny NN</w:t>
      </w:r>
      <w:r>
        <w:rPr>
          <w:noProof/>
        </w:rPr>
        <w:tab/>
      </w:r>
      <w:r>
        <w:rPr>
          <w:noProof/>
        </w:rPr>
        <w:fldChar w:fldCharType="begin"/>
      </w:r>
      <w:r>
        <w:rPr>
          <w:noProof/>
        </w:rPr>
        <w:instrText xml:space="preserve"> PAGEREF _Toc181092107 \h </w:instrText>
      </w:r>
      <w:r>
        <w:rPr>
          <w:noProof/>
        </w:rPr>
      </w:r>
      <w:r>
        <w:rPr>
          <w:noProof/>
        </w:rPr>
        <w:fldChar w:fldCharType="separate"/>
      </w:r>
      <w:r>
        <w:rPr>
          <w:noProof/>
        </w:rPr>
        <w:t>10</w:t>
      </w:r>
      <w:r>
        <w:rPr>
          <w:noProof/>
        </w:rPr>
        <w:fldChar w:fldCharType="end"/>
      </w:r>
    </w:p>
    <w:p w14:paraId="17BB0404" w14:textId="1E9B207F"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7.2</w:t>
      </w:r>
      <w:r>
        <w:rPr>
          <w:rFonts w:asciiTheme="minorHAnsi" w:eastAsiaTheme="minorEastAsia" w:hAnsiTheme="minorHAnsi" w:cstheme="minorBidi"/>
          <w:noProof/>
          <w:kern w:val="2"/>
          <w:sz w:val="22"/>
          <w:szCs w:val="22"/>
          <w14:ligatures w14:val="standardContextual"/>
        </w:rPr>
        <w:tab/>
      </w:r>
      <w:r w:rsidRPr="002D79FF">
        <w:rPr>
          <w:rFonts w:cs="Arial"/>
          <w:noProof/>
        </w:rPr>
        <w:t>Zdroj tepla / chladu</w:t>
      </w:r>
      <w:r>
        <w:rPr>
          <w:noProof/>
        </w:rPr>
        <w:tab/>
      </w:r>
      <w:r>
        <w:rPr>
          <w:noProof/>
        </w:rPr>
        <w:fldChar w:fldCharType="begin"/>
      </w:r>
      <w:r>
        <w:rPr>
          <w:noProof/>
        </w:rPr>
        <w:instrText xml:space="preserve"> PAGEREF _Toc181092108 \h </w:instrText>
      </w:r>
      <w:r>
        <w:rPr>
          <w:noProof/>
        </w:rPr>
      </w:r>
      <w:r>
        <w:rPr>
          <w:noProof/>
        </w:rPr>
        <w:fldChar w:fldCharType="separate"/>
      </w:r>
      <w:r>
        <w:rPr>
          <w:noProof/>
        </w:rPr>
        <w:t>11</w:t>
      </w:r>
      <w:r>
        <w:rPr>
          <w:noProof/>
        </w:rPr>
        <w:fldChar w:fldCharType="end"/>
      </w:r>
    </w:p>
    <w:p w14:paraId="7C95C5A5" w14:textId="5F895177"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7.3</w:t>
      </w:r>
      <w:r>
        <w:rPr>
          <w:rFonts w:asciiTheme="minorHAnsi" w:eastAsiaTheme="minorEastAsia" w:hAnsiTheme="minorHAnsi" w:cstheme="minorBidi"/>
          <w:noProof/>
          <w:kern w:val="2"/>
          <w:sz w:val="22"/>
          <w:szCs w:val="22"/>
          <w14:ligatures w14:val="standardContextual"/>
        </w:rPr>
        <w:tab/>
      </w:r>
      <w:r w:rsidRPr="002D79FF">
        <w:rPr>
          <w:rFonts w:cs="Arial"/>
          <w:noProof/>
        </w:rPr>
        <w:t>IRC regulace</w:t>
      </w:r>
      <w:r>
        <w:rPr>
          <w:noProof/>
        </w:rPr>
        <w:tab/>
      </w:r>
      <w:r>
        <w:rPr>
          <w:noProof/>
        </w:rPr>
        <w:fldChar w:fldCharType="begin"/>
      </w:r>
      <w:r>
        <w:rPr>
          <w:noProof/>
        </w:rPr>
        <w:instrText xml:space="preserve"> PAGEREF _Toc181092109 \h </w:instrText>
      </w:r>
      <w:r>
        <w:rPr>
          <w:noProof/>
        </w:rPr>
      </w:r>
      <w:r>
        <w:rPr>
          <w:noProof/>
        </w:rPr>
        <w:fldChar w:fldCharType="separate"/>
      </w:r>
      <w:r>
        <w:rPr>
          <w:noProof/>
        </w:rPr>
        <w:t>12</w:t>
      </w:r>
      <w:r>
        <w:rPr>
          <w:noProof/>
        </w:rPr>
        <w:fldChar w:fldCharType="end"/>
      </w:r>
    </w:p>
    <w:p w14:paraId="18CC53FD" w14:textId="51D7D686"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7.4</w:t>
      </w:r>
      <w:r>
        <w:rPr>
          <w:rFonts w:asciiTheme="minorHAnsi" w:eastAsiaTheme="minorEastAsia" w:hAnsiTheme="minorHAnsi" w:cstheme="minorBidi"/>
          <w:noProof/>
          <w:kern w:val="2"/>
          <w:sz w:val="22"/>
          <w:szCs w:val="22"/>
          <w14:ligatures w14:val="standardContextual"/>
        </w:rPr>
        <w:tab/>
      </w:r>
      <w:r w:rsidRPr="002D79FF">
        <w:rPr>
          <w:rFonts w:cs="Arial"/>
          <w:noProof/>
        </w:rPr>
        <w:t>Detekce CO v garážích</w:t>
      </w:r>
      <w:r>
        <w:rPr>
          <w:noProof/>
        </w:rPr>
        <w:tab/>
      </w:r>
      <w:r>
        <w:rPr>
          <w:noProof/>
        </w:rPr>
        <w:fldChar w:fldCharType="begin"/>
      </w:r>
      <w:r>
        <w:rPr>
          <w:noProof/>
        </w:rPr>
        <w:instrText xml:space="preserve"> PAGEREF _Toc181092110 \h </w:instrText>
      </w:r>
      <w:r>
        <w:rPr>
          <w:noProof/>
        </w:rPr>
      </w:r>
      <w:r>
        <w:rPr>
          <w:noProof/>
        </w:rPr>
        <w:fldChar w:fldCharType="separate"/>
      </w:r>
      <w:r>
        <w:rPr>
          <w:noProof/>
        </w:rPr>
        <w:t>12</w:t>
      </w:r>
      <w:r>
        <w:rPr>
          <w:noProof/>
        </w:rPr>
        <w:fldChar w:fldCharType="end"/>
      </w:r>
    </w:p>
    <w:p w14:paraId="71BECCED" w14:textId="252AE0D6"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7.5</w:t>
      </w:r>
      <w:r>
        <w:rPr>
          <w:rFonts w:asciiTheme="minorHAnsi" w:eastAsiaTheme="minorEastAsia" w:hAnsiTheme="minorHAnsi" w:cstheme="minorBidi"/>
          <w:noProof/>
          <w:kern w:val="2"/>
          <w:sz w:val="22"/>
          <w:szCs w:val="22"/>
          <w14:ligatures w14:val="standardContextual"/>
        </w:rPr>
        <w:tab/>
      </w:r>
      <w:r w:rsidRPr="002D79FF">
        <w:rPr>
          <w:rFonts w:cs="Arial"/>
          <w:noProof/>
        </w:rPr>
        <w:t>Monitoring ZTI</w:t>
      </w:r>
      <w:r>
        <w:rPr>
          <w:noProof/>
        </w:rPr>
        <w:tab/>
      </w:r>
      <w:r>
        <w:rPr>
          <w:noProof/>
        </w:rPr>
        <w:fldChar w:fldCharType="begin"/>
      </w:r>
      <w:r>
        <w:rPr>
          <w:noProof/>
        </w:rPr>
        <w:instrText xml:space="preserve"> PAGEREF _Toc181092111 \h </w:instrText>
      </w:r>
      <w:r>
        <w:rPr>
          <w:noProof/>
        </w:rPr>
      </w:r>
      <w:r>
        <w:rPr>
          <w:noProof/>
        </w:rPr>
        <w:fldChar w:fldCharType="separate"/>
      </w:r>
      <w:r>
        <w:rPr>
          <w:noProof/>
        </w:rPr>
        <w:t>13</w:t>
      </w:r>
      <w:r>
        <w:rPr>
          <w:noProof/>
        </w:rPr>
        <w:fldChar w:fldCharType="end"/>
      </w:r>
    </w:p>
    <w:p w14:paraId="3FC88CE5" w14:textId="3B556988"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7.6</w:t>
      </w:r>
      <w:r>
        <w:rPr>
          <w:rFonts w:asciiTheme="minorHAnsi" w:eastAsiaTheme="minorEastAsia" w:hAnsiTheme="minorHAnsi" w:cstheme="minorBidi"/>
          <w:noProof/>
          <w:kern w:val="2"/>
          <w:sz w:val="22"/>
          <w:szCs w:val="22"/>
          <w14:ligatures w14:val="standardContextual"/>
        </w:rPr>
        <w:tab/>
      </w:r>
      <w:r w:rsidRPr="002D79FF">
        <w:rPr>
          <w:rFonts w:cs="Arial"/>
          <w:noProof/>
        </w:rPr>
        <w:t>Monitoring teplot</w:t>
      </w:r>
      <w:r>
        <w:rPr>
          <w:noProof/>
        </w:rPr>
        <w:tab/>
      </w:r>
      <w:r>
        <w:rPr>
          <w:noProof/>
        </w:rPr>
        <w:fldChar w:fldCharType="begin"/>
      </w:r>
      <w:r>
        <w:rPr>
          <w:noProof/>
        </w:rPr>
        <w:instrText xml:space="preserve"> PAGEREF _Toc181092112 \h </w:instrText>
      </w:r>
      <w:r>
        <w:rPr>
          <w:noProof/>
        </w:rPr>
      </w:r>
      <w:r>
        <w:rPr>
          <w:noProof/>
        </w:rPr>
        <w:fldChar w:fldCharType="separate"/>
      </w:r>
      <w:r>
        <w:rPr>
          <w:noProof/>
        </w:rPr>
        <w:t>13</w:t>
      </w:r>
      <w:r>
        <w:rPr>
          <w:noProof/>
        </w:rPr>
        <w:fldChar w:fldCharType="end"/>
      </w:r>
    </w:p>
    <w:p w14:paraId="0BD1FD25" w14:textId="6322AE29"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7.7</w:t>
      </w:r>
      <w:r>
        <w:rPr>
          <w:rFonts w:asciiTheme="minorHAnsi" w:eastAsiaTheme="minorEastAsia" w:hAnsiTheme="minorHAnsi" w:cstheme="minorBidi"/>
          <w:noProof/>
          <w:kern w:val="2"/>
          <w:sz w:val="22"/>
          <w:szCs w:val="22"/>
          <w14:ligatures w14:val="standardContextual"/>
        </w:rPr>
        <w:tab/>
      </w:r>
      <w:r w:rsidRPr="002D79FF">
        <w:rPr>
          <w:rFonts w:cs="Arial"/>
          <w:noProof/>
        </w:rPr>
        <w:t>Monitoring silnoproudu</w:t>
      </w:r>
      <w:r>
        <w:rPr>
          <w:noProof/>
        </w:rPr>
        <w:tab/>
      </w:r>
      <w:r>
        <w:rPr>
          <w:noProof/>
        </w:rPr>
        <w:fldChar w:fldCharType="begin"/>
      </w:r>
      <w:r>
        <w:rPr>
          <w:noProof/>
        </w:rPr>
        <w:instrText xml:space="preserve"> PAGEREF _Toc181092113 \h </w:instrText>
      </w:r>
      <w:r>
        <w:rPr>
          <w:noProof/>
        </w:rPr>
      </w:r>
      <w:r>
        <w:rPr>
          <w:noProof/>
        </w:rPr>
        <w:fldChar w:fldCharType="separate"/>
      </w:r>
      <w:r>
        <w:rPr>
          <w:noProof/>
        </w:rPr>
        <w:t>13</w:t>
      </w:r>
      <w:r>
        <w:rPr>
          <w:noProof/>
        </w:rPr>
        <w:fldChar w:fldCharType="end"/>
      </w:r>
    </w:p>
    <w:p w14:paraId="11E920A7" w14:textId="648F7397"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7.8</w:t>
      </w:r>
      <w:r>
        <w:rPr>
          <w:rFonts w:asciiTheme="minorHAnsi" w:eastAsiaTheme="minorEastAsia" w:hAnsiTheme="minorHAnsi" w:cstheme="minorBidi"/>
          <w:noProof/>
          <w:kern w:val="2"/>
          <w:sz w:val="22"/>
          <w:szCs w:val="22"/>
          <w14:ligatures w14:val="standardContextual"/>
        </w:rPr>
        <w:tab/>
      </w:r>
      <w:r w:rsidRPr="002D79FF">
        <w:rPr>
          <w:rFonts w:cs="Arial"/>
          <w:noProof/>
        </w:rPr>
        <w:t>Ovládání osvětlení</w:t>
      </w:r>
      <w:r>
        <w:rPr>
          <w:noProof/>
        </w:rPr>
        <w:tab/>
      </w:r>
      <w:r>
        <w:rPr>
          <w:noProof/>
        </w:rPr>
        <w:fldChar w:fldCharType="begin"/>
      </w:r>
      <w:r>
        <w:rPr>
          <w:noProof/>
        </w:rPr>
        <w:instrText xml:space="preserve"> PAGEREF _Toc181092114 \h </w:instrText>
      </w:r>
      <w:r>
        <w:rPr>
          <w:noProof/>
        </w:rPr>
      </w:r>
      <w:r>
        <w:rPr>
          <w:noProof/>
        </w:rPr>
        <w:fldChar w:fldCharType="separate"/>
      </w:r>
      <w:r>
        <w:rPr>
          <w:noProof/>
        </w:rPr>
        <w:t>13</w:t>
      </w:r>
      <w:r>
        <w:rPr>
          <w:noProof/>
        </w:rPr>
        <w:fldChar w:fldCharType="end"/>
      </w:r>
    </w:p>
    <w:p w14:paraId="37966097" w14:textId="47F49623"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7.9</w:t>
      </w:r>
      <w:r>
        <w:rPr>
          <w:rFonts w:asciiTheme="minorHAnsi" w:eastAsiaTheme="minorEastAsia" w:hAnsiTheme="minorHAnsi" w:cstheme="minorBidi"/>
          <w:noProof/>
          <w:kern w:val="2"/>
          <w:sz w:val="22"/>
          <w:szCs w:val="22"/>
          <w14:ligatures w14:val="standardContextual"/>
        </w:rPr>
        <w:tab/>
      </w:r>
      <w:r w:rsidRPr="002D79FF">
        <w:rPr>
          <w:rFonts w:cs="Arial"/>
          <w:noProof/>
        </w:rPr>
        <w:t>Ovládání vrat závor a výjezdových stání</w:t>
      </w:r>
      <w:r>
        <w:rPr>
          <w:noProof/>
        </w:rPr>
        <w:tab/>
      </w:r>
      <w:r>
        <w:rPr>
          <w:noProof/>
        </w:rPr>
        <w:fldChar w:fldCharType="begin"/>
      </w:r>
      <w:r>
        <w:rPr>
          <w:noProof/>
        </w:rPr>
        <w:instrText xml:space="preserve"> PAGEREF _Toc181092115 \h </w:instrText>
      </w:r>
      <w:r>
        <w:rPr>
          <w:noProof/>
        </w:rPr>
      </w:r>
      <w:r>
        <w:rPr>
          <w:noProof/>
        </w:rPr>
        <w:fldChar w:fldCharType="separate"/>
      </w:r>
      <w:r>
        <w:rPr>
          <w:noProof/>
        </w:rPr>
        <w:t>14</w:t>
      </w:r>
      <w:r>
        <w:rPr>
          <w:noProof/>
        </w:rPr>
        <w:fldChar w:fldCharType="end"/>
      </w:r>
    </w:p>
    <w:p w14:paraId="1F0443FE" w14:textId="638A973F"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Pr>
          <w:noProof/>
        </w:rPr>
        <w:t>7.9.1</w:t>
      </w:r>
      <w:r>
        <w:rPr>
          <w:rFonts w:asciiTheme="minorHAnsi" w:eastAsiaTheme="minorEastAsia" w:hAnsiTheme="minorHAnsi" w:cstheme="minorBidi"/>
          <w:noProof/>
          <w:kern w:val="2"/>
          <w:sz w:val="22"/>
          <w:szCs w:val="22"/>
          <w14:ligatures w14:val="standardContextual"/>
        </w:rPr>
        <w:tab/>
      </w:r>
      <w:r>
        <w:rPr>
          <w:noProof/>
        </w:rPr>
        <w:t>Vjezdové a výjezdové závory a brána</w:t>
      </w:r>
      <w:r>
        <w:rPr>
          <w:noProof/>
        </w:rPr>
        <w:tab/>
      </w:r>
      <w:r>
        <w:rPr>
          <w:noProof/>
        </w:rPr>
        <w:fldChar w:fldCharType="begin"/>
      </w:r>
      <w:r>
        <w:rPr>
          <w:noProof/>
        </w:rPr>
        <w:instrText xml:space="preserve"> PAGEREF _Toc181092116 \h </w:instrText>
      </w:r>
      <w:r>
        <w:rPr>
          <w:noProof/>
        </w:rPr>
      </w:r>
      <w:r>
        <w:rPr>
          <w:noProof/>
        </w:rPr>
        <w:fldChar w:fldCharType="separate"/>
      </w:r>
      <w:r>
        <w:rPr>
          <w:noProof/>
        </w:rPr>
        <w:t>14</w:t>
      </w:r>
      <w:r>
        <w:rPr>
          <w:noProof/>
        </w:rPr>
        <w:fldChar w:fldCharType="end"/>
      </w:r>
    </w:p>
    <w:p w14:paraId="01B13787" w14:textId="201FB356" w:rsidR="00654FF6" w:rsidRDefault="00654FF6">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2D79FF">
        <w:rPr>
          <w:rFonts w:cs="Arial"/>
          <w:noProof/>
        </w:rPr>
        <w:t>8.</w:t>
      </w:r>
      <w:r>
        <w:rPr>
          <w:rFonts w:asciiTheme="minorHAnsi" w:eastAsiaTheme="minorEastAsia" w:hAnsiTheme="minorHAnsi" w:cstheme="minorBidi"/>
          <w:i w:val="0"/>
          <w:noProof/>
          <w:kern w:val="2"/>
          <w:sz w:val="22"/>
          <w:szCs w:val="22"/>
          <w14:ligatures w14:val="standardContextual"/>
        </w:rPr>
        <w:tab/>
      </w:r>
      <w:r w:rsidRPr="002D79FF">
        <w:rPr>
          <w:rFonts w:cs="Arial"/>
          <w:noProof/>
        </w:rPr>
        <w:t>Měření energií a spotřeby médií</w:t>
      </w:r>
      <w:r>
        <w:rPr>
          <w:noProof/>
        </w:rPr>
        <w:tab/>
      </w:r>
      <w:r>
        <w:rPr>
          <w:noProof/>
        </w:rPr>
        <w:fldChar w:fldCharType="begin"/>
      </w:r>
      <w:r>
        <w:rPr>
          <w:noProof/>
        </w:rPr>
        <w:instrText xml:space="preserve"> PAGEREF _Toc181092117 \h </w:instrText>
      </w:r>
      <w:r>
        <w:rPr>
          <w:noProof/>
        </w:rPr>
      </w:r>
      <w:r>
        <w:rPr>
          <w:noProof/>
        </w:rPr>
        <w:fldChar w:fldCharType="separate"/>
      </w:r>
      <w:r>
        <w:rPr>
          <w:noProof/>
        </w:rPr>
        <w:t>14</w:t>
      </w:r>
      <w:r>
        <w:rPr>
          <w:noProof/>
        </w:rPr>
        <w:fldChar w:fldCharType="end"/>
      </w:r>
    </w:p>
    <w:p w14:paraId="06ABD7C4" w14:textId="14AFD06C" w:rsidR="00654FF6" w:rsidRDefault="00654FF6">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2D79FF">
        <w:rPr>
          <w:rFonts w:cs="Arial"/>
          <w:noProof/>
        </w:rPr>
        <w:t>9.</w:t>
      </w:r>
      <w:r>
        <w:rPr>
          <w:rFonts w:asciiTheme="minorHAnsi" w:eastAsiaTheme="minorEastAsia" w:hAnsiTheme="minorHAnsi" w:cstheme="minorBidi"/>
          <w:i w:val="0"/>
          <w:noProof/>
          <w:kern w:val="2"/>
          <w:sz w:val="22"/>
          <w:szCs w:val="22"/>
          <w14:ligatures w14:val="standardContextual"/>
        </w:rPr>
        <w:tab/>
      </w:r>
      <w:r w:rsidRPr="002D79FF">
        <w:rPr>
          <w:rFonts w:cs="Arial"/>
          <w:noProof/>
        </w:rPr>
        <w:t>Regulační systém</w:t>
      </w:r>
      <w:r>
        <w:rPr>
          <w:noProof/>
        </w:rPr>
        <w:tab/>
      </w:r>
      <w:r>
        <w:rPr>
          <w:noProof/>
        </w:rPr>
        <w:fldChar w:fldCharType="begin"/>
      </w:r>
      <w:r>
        <w:rPr>
          <w:noProof/>
        </w:rPr>
        <w:instrText xml:space="preserve"> PAGEREF _Toc181092118 \h </w:instrText>
      </w:r>
      <w:r>
        <w:rPr>
          <w:noProof/>
        </w:rPr>
      </w:r>
      <w:r>
        <w:rPr>
          <w:noProof/>
        </w:rPr>
        <w:fldChar w:fldCharType="separate"/>
      </w:r>
      <w:r>
        <w:rPr>
          <w:noProof/>
        </w:rPr>
        <w:t>15</w:t>
      </w:r>
      <w:r>
        <w:rPr>
          <w:noProof/>
        </w:rPr>
        <w:fldChar w:fldCharType="end"/>
      </w:r>
    </w:p>
    <w:p w14:paraId="098123A5" w14:textId="64438E5E"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9.1</w:t>
      </w:r>
      <w:r>
        <w:rPr>
          <w:rFonts w:asciiTheme="minorHAnsi" w:eastAsiaTheme="minorEastAsia" w:hAnsiTheme="minorHAnsi" w:cstheme="minorBidi"/>
          <w:noProof/>
          <w:kern w:val="2"/>
          <w:sz w:val="22"/>
          <w:szCs w:val="22"/>
          <w14:ligatures w14:val="standardContextual"/>
        </w:rPr>
        <w:tab/>
      </w:r>
      <w:r w:rsidRPr="002D79FF">
        <w:rPr>
          <w:rFonts w:cs="Arial"/>
          <w:noProof/>
        </w:rPr>
        <w:t>Koncepce technické řešení</w:t>
      </w:r>
      <w:r>
        <w:rPr>
          <w:noProof/>
        </w:rPr>
        <w:tab/>
      </w:r>
      <w:r>
        <w:rPr>
          <w:noProof/>
        </w:rPr>
        <w:fldChar w:fldCharType="begin"/>
      </w:r>
      <w:r>
        <w:rPr>
          <w:noProof/>
        </w:rPr>
        <w:instrText xml:space="preserve"> PAGEREF _Toc181092119 \h </w:instrText>
      </w:r>
      <w:r>
        <w:rPr>
          <w:noProof/>
        </w:rPr>
      </w:r>
      <w:r>
        <w:rPr>
          <w:noProof/>
        </w:rPr>
        <w:fldChar w:fldCharType="separate"/>
      </w:r>
      <w:r>
        <w:rPr>
          <w:noProof/>
        </w:rPr>
        <w:t>15</w:t>
      </w:r>
      <w:r>
        <w:rPr>
          <w:noProof/>
        </w:rPr>
        <w:fldChar w:fldCharType="end"/>
      </w:r>
    </w:p>
    <w:p w14:paraId="3A412635" w14:textId="2A17B358"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9.2</w:t>
      </w:r>
      <w:r>
        <w:rPr>
          <w:rFonts w:asciiTheme="minorHAnsi" w:eastAsiaTheme="minorEastAsia" w:hAnsiTheme="minorHAnsi" w:cstheme="minorBidi"/>
          <w:noProof/>
          <w:kern w:val="2"/>
          <w:sz w:val="22"/>
          <w:szCs w:val="22"/>
          <w14:ligatures w14:val="standardContextual"/>
        </w:rPr>
        <w:tab/>
      </w:r>
      <w:r w:rsidRPr="002D79FF">
        <w:rPr>
          <w:rFonts w:cs="Arial"/>
          <w:noProof/>
        </w:rPr>
        <w:t>Režimy provozu systému</w:t>
      </w:r>
      <w:r>
        <w:rPr>
          <w:noProof/>
        </w:rPr>
        <w:tab/>
      </w:r>
      <w:r>
        <w:rPr>
          <w:noProof/>
        </w:rPr>
        <w:fldChar w:fldCharType="begin"/>
      </w:r>
      <w:r>
        <w:rPr>
          <w:noProof/>
        </w:rPr>
        <w:instrText xml:space="preserve"> PAGEREF _Toc181092120 \h </w:instrText>
      </w:r>
      <w:r>
        <w:rPr>
          <w:noProof/>
        </w:rPr>
      </w:r>
      <w:r>
        <w:rPr>
          <w:noProof/>
        </w:rPr>
        <w:fldChar w:fldCharType="separate"/>
      </w:r>
      <w:r>
        <w:rPr>
          <w:noProof/>
        </w:rPr>
        <w:t>16</w:t>
      </w:r>
      <w:r>
        <w:rPr>
          <w:noProof/>
        </w:rPr>
        <w:fldChar w:fldCharType="end"/>
      </w:r>
    </w:p>
    <w:p w14:paraId="70638F74" w14:textId="1C722A98"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9.3</w:t>
      </w:r>
      <w:r>
        <w:rPr>
          <w:rFonts w:asciiTheme="minorHAnsi" w:eastAsiaTheme="minorEastAsia" w:hAnsiTheme="minorHAnsi" w:cstheme="minorBidi"/>
          <w:noProof/>
          <w:kern w:val="2"/>
          <w:sz w:val="22"/>
          <w:szCs w:val="22"/>
          <w14:ligatures w14:val="standardContextual"/>
        </w:rPr>
        <w:tab/>
      </w:r>
      <w:r w:rsidRPr="002D79FF">
        <w:rPr>
          <w:rFonts w:cs="Arial"/>
          <w:noProof/>
        </w:rPr>
        <w:t>Popis základních regulačních okruhů</w:t>
      </w:r>
      <w:r>
        <w:rPr>
          <w:noProof/>
        </w:rPr>
        <w:tab/>
      </w:r>
      <w:r>
        <w:rPr>
          <w:noProof/>
        </w:rPr>
        <w:fldChar w:fldCharType="begin"/>
      </w:r>
      <w:r>
        <w:rPr>
          <w:noProof/>
        </w:rPr>
        <w:instrText xml:space="preserve"> PAGEREF _Toc181092121 \h </w:instrText>
      </w:r>
      <w:r>
        <w:rPr>
          <w:noProof/>
        </w:rPr>
      </w:r>
      <w:r>
        <w:rPr>
          <w:noProof/>
        </w:rPr>
        <w:fldChar w:fldCharType="separate"/>
      </w:r>
      <w:r>
        <w:rPr>
          <w:noProof/>
        </w:rPr>
        <w:t>16</w:t>
      </w:r>
      <w:r>
        <w:rPr>
          <w:noProof/>
        </w:rPr>
        <w:fldChar w:fldCharType="end"/>
      </w:r>
    </w:p>
    <w:p w14:paraId="36834409" w14:textId="70F98BFA"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9.3.1</w:t>
      </w:r>
      <w:r>
        <w:rPr>
          <w:rFonts w:asciiTheme="minorHAnsi" w:eastAsiaTheme="minorEastAsia" w:hAnsiTheme="minorHAnsi" w:cstheme="minorBidi"/>
          <w:noProof/>
          <w:kern w:val="2"/>
          <w:sz w:val="22"/>
          <w:szCs w:val="22"/>
          <w14:ligatures w14:val="standardContextual"/>
        </w:rPr>
        <w:tab/>
      </w:r>
      <w:r w:rsidRPr="002D79FF">
        <w:rPr>
          <w:rFonts w:cs="Arial"/>
          <w:noProof/>
        </w:rPr>
        <w:t>Regulace výkonu větví ÚT</w:t>
      </w:r>
      <w:r>
        <w:rPr>
          <w:noProof/>
        </w:rPr>
        <w:tab/>
      </w:r>
      <w:r>
        <w:rPr>
          <w:noProof/>
        </w:rPr>
        <w:fldChar w:fldCharType="begin"/>
      </w:r>
      <w:r>
        <w:rPr>
          <w:noProof/>
        </w:rPr>
        <w:instrText xml:space="preserve"> PAGEREF _Toc181092122 \h </w:instrText>
      </w:r>
      <w:r>
        <w:rPr>
          <w:noProof/>
        </w:rPr>
      </w:r>
      <w:r>
        <w:rPr>
          <w:noProof/>
        </w:rPr>
        <w:fldChar w:fldCharType="separate"/>
      </w:r>
      <w:r>
        <w:rPr>
          <w:noProof/>
        </w:rPr>
        <w:t>16</w:t>
      </w:r>
      <w:r>
        <w:rPr>
          <w:noProof/>
        </w:rPr>
        <w:fldChar w:fldCharType="end"/>
      </w:r>
    </w:p>
    <w:p w14:paraId="64D5E083" w14:textId="631E22FF" w:rsidR="00654FF6" w:rsidRDefault="00654FF6">
      <w:pPr>
        <w:pStyle w:val="Obsah3"/>
        <w:tabs>
          <w:tab w:val="left" w:pos="12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lastRenderedPageBreak/>
        <w:t>9.3.2</w:t>
      </w:r>
      <w:r>
        <w:rPr>
          <w:rFonts w:asciiTheme="minorHAnsi" w:eastAsiaTheme="minorEastAsia" w:hAnsiTheme="minorHAnsi" w:cstheme="minorBidi"/>
          <w:noProof/>
          <w:kern w:val="2"/>
          <w:sz w:val="22"/>
          <w:szCs w:val="22"/>
          <w14:ligatures w14:val="standardContextual"/>
        </w:rPr>
        <w:tab/>
      </w:r>
      <w:r w:rsidRPr="002D79FF">
        <w:rPr>
          <w:rFonts w:cs="Arial"/>
          <w:noProof/>
        </w:rPr>
        <w:t>Regulace VZT</w:t>
      </w:r>
      <w:r>
        <w:rPr>
          <w:noProof/>
        </w:rPr>
        <w:tab/>
      </w:r>
      <w:r>
        <w:rPr>
          <w:noProof/>
        </w:rPr>
        <w:fldChar w:fldCharType="begin"/>
      </w:r>
      <w:r>
        <w:rPr>
          <w:noProof/>
        </w:rPr>
        <w:instrText xml:space="preserve"> PAGEREF _Toc181092123 \h </w:instrText>
      </w:r>
      <w:r>
        <w:rPr>
          <w:noProof/>
        </w:rPr>
      </w:r>
      <w:r>
        <w:rPr>
          <w:noProof/>
        </w:rPr>
        <w:fldChar w:fldCharType="separate"/>
      </w:r>
      <w:r>
        <w:rPr>
          <w:noProof/>
        </w:rPr>
        <w:t>16</w:t>
      </w:r>
      <w:r>
        <w:rPr>
          <w:noProof/>
        </w:rPr>
        <w:fldChar w:fldCharType="end"/>
      </w:r>
    </w:p>
    <w:p w14:paraId="7C12FA39" w14:textId="6D539804"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9.4</w:t>
      </w:r>
      <w:r>
        <w:rPr>
          <w:rFonts w:asciiTheme="minorHAnsi" w:eastAsiaTheme="minorEastAsia" w:hAnsiTheme="minorHAnsi" w:cstheme="minorBidi"/>
          <w:noProof/>
          <w:kern w:val="2"/>
          <w:sz w:val="22"/>
          <w:szCs w:val="22"/>
          <w14:ligatures w14:val="standardContextual"/>
        </w:rPr>
        <w:tab/>
      </w:r>
      <w:r w:rsidRPr="002D79FF">
        <w:rPr>
          <w:rFonts w:cs="Arial"/>
          <w:noProof/>
        </w:rPr>
        <w:t>Čidla a akční členy MaR</w:t>
      </w:r>
      <w:r>
        <w:rPr>
          <w:noProof/>
        </w:rPr>
        <w:tab/>
      </w:r>
      <w:r>
        <w:rPr>
          <w:noProof/>
        </w:rPr>
        <w:fldChar w:fldCharType="begin"/>
      </w:r>
      <w:r>
        <w:rPr>
          <w:noProof/>
        </w:rPr>
        <w:instrText xml:space="preserve"> PAGEREF _Toc181092124 \h </w:instrText>
      </w:r>
      <w:r>
        <w:rPr>
          <w:noProof/>
        </w:rPr>
      </w:r>
      <w:r>
        <w:rPr>
          <w:noProof/>
        </w:rPr>
        <w:fldChar w:fldCharType="separate"/>
      </w:r>
      <w:r>
        <w:rPr>
          <w:noProof/>
        </w:rPr>
        <w:t>17</w:t>
      </w:r>
      <w:r>
        <w:rPr>
          <w:noProof/>
        </w:rPr>
        <w:fldChar w:fldCharType="end"/>
      </w:r>
    </w:p>
    <w:p w14:paraId="7F16477A" w14:textId="24E7592E"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9.5</w:t>
      </w:r>
      <w:r>
        <w:rPr>
          <w:rFonts w:asciiTheme="minorHAnsi" w:eastAsiaTheme="minorEastAsia" w:hAnsiTheme="minorHAnsi" w:cstheme="minorBidi"/>
          <w:noProof/>
          <w:kern w:val="2"/>
          <w:sz w:val="22"/>
          <w:szCs w:val="22"/>
          <w14:ligatures w14:val="standardContextual"/>
        </w:rPr>
        <w:tab/>
      </w:r>
      <w:r w:rsidRPr="002D79FF">
        <w:rPr>
          <w:rFonts w:cs="Arial"/>
          <w:noProof/>
        </w:rPr>
        <w:t>Napájení systému MaR</w:t>
      </w:r>
      <w:r>
        <w:rPr>
          <w:noProof/>
        </w:rPr>
        <w:tab/>
      </w:r>
      <w:r>
        <w:rPr>
          <w:noProof/>
        </w:rPr>
        <w:fldChar w:fldCharType="begin"/>
      </w:r>
      <w:r>
        <w:rPr>
          <w:noProof/>
        </w:rPr>
        <w:instrText xml:space="preserve"> PAGEREF _Toc181092125 \h </w:instrText>
      </w:r>
      <w:r>
        <w:rPr>
          <w:noProof/>
        </w:rPr>
      </w:r>
      <w:r>
        <w:rPr>
          <w:noProof/>
        </w:rPr>
        <w:fldChar w:fldCharType="separate"/>
      </w:r>
      <w:r>
        <w:rPr>
          <w:noProof/>
        </w:rPr>
        <w:t>17</w:t>
      </w:r>
      <w:r>
        <w:rPr>
          <w:noProof/>
        </w:rPr>
        <w:fldChar w:fldCharType="end"/>
      </w:r>
    </w:p>
    <w:p w14:paraId="14C10D62" w14:textId="5BB488EB" w:rsidR="00654FF6" w:rsidRDefault="00654FF6">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9.6</w:t>
      </w:r>
      <w:r>
        <w:rPr>
          <w:rFonts w:asciiTheme="minorHAnsi" w:eastAsiaTheme="minorEastAsia" w:hAnsiTheme="minorHAnsi" w:cstheme="minorBidi"/>
          <w:noProof/>
          <w:kern w:val="2"/>
          <w:sz w:val="22"/>
          <w:szCs w:val="22"/>
          <w14:ligatures w14:val="standardContextual"/>
        </w:rPr>
        <w:tab/>
      </w:r>
      <w:r w:rsidRPr="002D79FF">
        <w:rPr>
          <w:rFonts w:cs="Arial"/>
          <w:noProof/>
        </w:rPr>
        <w:t>Komunikační linky a komunikační protokoly</w:t>
      </w:r>
      <w:r>
        <w:rPr>
          <w:noProof/>
        </w:rPr>
        <w:tab/>
      </w:r>
      <w:r>
        <w:rPr>
          <w:noProof/>
        </w:rPr>
        <w:fldChar w:fldCharType="begin"/>
      </w:r>
      <w:r>
        <w:rPr>
          <w:noProof/>
        </w:rPr>
        <w:instrText xml:space="preserve"> PAGEREF _Toc181092126 \h </w:instrText>
      </w:r>
      <w:r>
        <w:rPr>
          <w:noProof/>
        </w:rPr>
      </w:r>
      <w:r>
        <w:rPr>
          <w:noProof/>
        </w:rPr>
        <w:fldChar w:fldCharType="separate"/>
      </w:r>
      <w:r>
        <w:rPr>
          <w:noProof/>
        </w:rPr>
        <w:t>17</w:t>
      </w:r>
      <w:r>
        <w:rPr>
          <w:noProof/>
        </w:rPr>
        <w:fldChar w:fldCharType="end"/>
      </w:r>
    </w:p>
    <w:p w14:paraId="4D2B1808" w14:textId="0E94B7F5" w:rsidR="00654FF6" w:rsidRDefault="00654FF6">
      <w:pPr>
        <w:pStyle w:val="Obsah1"/>
        <w:tabs>
          <w:tab w:val="left" w:pos="600"/>
          <w:tab w:val="right" w:leader="dot" w:pos="9060"/>
        </w:tabs>
        <w:rPr>
          <w:rFonts w:asciiTheme="minorHAnsi" w:eastAsiaTheme="minorEastAsia" w:hAnsiTheme="minorHAnsi" w:cstheme="minorBidi"/>
          <w:i w:val="0"/>
          <w:noProof/>
          <w:kern w:val="2"/>
          <w:sz w:val="22"/>
          <w:szCs w:val="22"/>
          <w14:ligatures w14:val="standardContextual"/>
        </w:rPr>
      </w:pPr>
      <w:r>
        <w:rPr>
          <w:noProof/>
        </w:rPr>
        <w:t>10.</w:t>
      </w:r>
      <w:r>
        <w:rPr>
          <w:rFonts w:asciiTheme="minorHAnsi" w:eastAsiaTheme="minorEastAsia" w:hAnsiTheme="minorHAnsi" w:cstheme="minorBidi"/>
          <w:i w:val="0"/>
          <w:noProof/>
          <w:kern w:val="2"/>
          <w:sz w:val="22"/>
          <w:szCs w:val="22"/>
          <w14:ligatures w14:val="standardContextual"/>
        </w:rPr>
        <w:tab/>
      </w:r>
      <w:r>
        <w:rPr>
          <w:noProof/>
        </w:rPr>
        <w:t>Montáž</w:t>
      </w:r>
      <w:r>
        <w:rPr>
          <w:noProof/>
        </w:rPr>
        <w:tab/>
      </w:r>
      <w:r>
        <w:rPr>
          <w:noProof/>
        </w:rPr>
        <w:fldChar w:fldCharType="begin"/>
      </w:r>
      <w:r>
        <w:rPr>
          <w:noProof/>
        </w:rPr>
        <w:instrText xml:space="preserve"> PAGEREF _Toc181092127 \h </w:instrText>
      </w:r>
      <w:r>
        <w:rPr>
          <w:noProof/>
        </w:rPr>
      </w:r>
      <w:r>
        <w:rPr>
          <w:noProof/>
        </w:rPr>
        <w:fldChar w:fldCharType="separate"/>
      </w:r>
      <w:r>
        <w:rPr>
          <w:noProof/>
        </w:rPr>
        <w:t>18</w:t>
      </w:r>
      <w:r>
        <w:rPr>
          <w:noProof/>
        </w:rPr>
        <w:fldChar w:fldCharType="end"/>
      </w:r>
    </w:p>
    <w:p w14:paraId="0945C3ED" w14:textId="48CA84EA"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10.1</w:t>
      </w:r>
      <w:r>
        <w:rPr>
          <w:rFonts w:asciiTheme="minorHAnsi" w:eastAsiaTheme="minorEastAsia" w:hAnsiTheme="minorHAnsi" w:cstheme="minorBidi"/>
          <w:noProof/>
          <w:kern w:val="2"/>
          <w:sz w:val="22"/>
          <w:szCs w:val="22"/>
          <w14:ligatures w14:val="standardContextual"/>
        </w:rPr>
        <w:tab/>
      </w:r>
      <w:r w:rsidRPr="002D79FF">
        <w:rPr>
          <w:rFonts w:cs="Arial"/>
          <w:noProof/>
        </w:rPr>
        <w:t>Kabeláž a kabelové trasy</w:t>
      </w:r>
      <w:r>
        <w:rPr>
          <w:noProof/>
        </w:rPr>
        <w:tab/>
      </w:r>
      <w:r>
        <w:rPr>
          <w:noProof/>
        </w:rPr>
        <w:fldChar w:fldCharType="begin"/>
      </w:r>
      <w:r>
        <w:rPr>
          <w:noProof/>
        </w:rPr>
        <w:instrText xml:space="preserve"> PAGEREF _Toc181092128 \h </w:instrText>
      </w:r>
      <w:r>
        <w:rPr>
          <w:noProof/>
        </w:rPr>
      </w:r>
      <w:r>
        <w:rPr>
          <w:noProof/>
        </w:rPr>
        <w:fldChar w:fldCharType="separate"/>
      </w:r>
      <w:r>
        <w:rPr>
          <w:noProof/>
        </w:rPr>
        <w:t>18</w:t>
      </w:r>
      <w:r>
        <w:rPr>
          <w:noProof/>
        </w:rPr>
        <w:fldChar w:fldCharType="end"/>
      </w:r>
    </w:p>
    <w:p w14:paraId="547A067B" w14:textId="180CAD6E"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Pr>
          <w:noProof/>
        </w:rPr>
        <w:t>10.2</w:t>
      </w:r>
      <w:r>
        <w:rPr>
          <w:rFonts w:asciiTheme="minorHAnsi" w:eastAsiaTheme="minorEastAsia" w:hAnsiTheme="minorHAnsi" w:cstheme="minorBidi"/>
          <w:noProof/>
          <w:kern w:val="2"/>
          <w:sz w:val="22"/>
          <w:szCs w:val="22"/>
          <w14:ligatures w14:val="standardContextual"/>
        </w:rPr>
        <w:tab/>
      </w:r>
      <w:r>
        <w:rPr>
          <w:noProof/>
        </w:rPr>
        <w:t>Instalace zařízení MaR</w:t>
      </w:r>
      <w:r>
        <w:rPr>
          <w:noProof/>
        </w:rPr>
        <w:tab/>
      </w:r>
      <w:r>
        <w:rPr>
          <w:noProof/>
        </w:rPr>
        <w:fldChar w:fldCharType="begin"/>
      </w:r>
      <w:r>
        <w:rPr>
          <w:noProof/>
        </w:rPr>
        <w:instrText xml:space="preserve"> PAGEREF _Toc181092129 \h </w:instrText>
      </w:r>
      <w:r>
        <w:rPr>
          <w:noProof/>
        </w:rPr>
      </w:r>
      <w:r>
        <w:rPr>
          <w:noProof/>
        </w:rPr>
        <w:fldChar w:fldCharType="separate"/>
      </w:r>
      <w:r>
        <w:rPr>
          <w:noProof/>
        </w:rPr>
        <w:t>18</w:t>
      </w:r>
      <w:r>
        <w:rPr>
          <w:noProof/>
        </w:rPr>
        <w:fldChar w:fldCharType="end"/>
      </w:r>
    </w:p>
    <w:p w14:paraId="68577D0A" w14:textId="2C407FA3"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rPr>
        <w:t>10.3</w:t>
      </w:r>
      <w:r>
        <w:rPr>
          <w:rFonts w:asciiTheme="minorHAnsi" w:eastAsiaTheme="minorEastAsia" w:hAnsiTheme="minorHAnsi" w:cstheme="minorBidi"/>
          <w:noProof/>
          <w:kern w:val="2"/>
          <w:sz w:val="22"/>
          <w:szCs w:val="22"/>
          <w14:ligatures w14:val="standardContextual"/>
        </w:rPr>
        <w:tab/>
      </w:r>
      <w:r w:rsidRPr="002D79FF">
        <w:rPr>
          <w:rFonts w:cs="Arial"/>
          <w:noProof/>
        </w:rPr>
        <w:t>Rozvaděč MaR</w:t>
      </w:r>
      <w:r>
        <w:rPr>
          <w:noProof/>
        </w:rPr>
        <w:tab/>
      </w:r>
      <w:r>
        <w:rPr>
          <w:noProof/>
        </w:rPr>
        <w:fldChar w:fldCharType="begin"/>
      </w:r>
      <w:r>
        <w:rPr>
          <w:noProof/>
        </w:rPr>
        <w:instrText xml:space="preserve"> PAGEREF _Toc181092130 \h </w:instrText>
      </w:r>
      <w:r>
        <w:rPr>
          <w:noProof/>
        </w:rPr>
      </w:r>
      <w:r>
        <w:rPr>
          <w:noProof/>
        </w:rPr>
        <w:fldChar w:fldCharType="separate"/>
      </w:r>
      <w:r>
        <w:rPr>
          <w:noProof/>
        </w:rPr>
        <w:t>18</w:t>
      </w:r>
      <w:r>
        <w:rPr>
          <w:noProof/>
        </w:rPr>
        <w:fldChar w:fldCharType="end"/>
      </w:r>
    </w:p>
    <w:p w14:paraId="7F64D919" w14:textId="42F4E0E2"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Pr>
          <w:noProof/>
        </w:rPr>
        <w:t>10.4</w:t>
      </w:r>
      <w:r>
        <w:rPr>
          <w:rFonts w:asciiTheme="minorHAnsi" w:eastAsiaTheme="minorEastAsia" w:hAnsiTheme="minorHAnsi" w:cstheme="minorBidi"/>
          <w:noProof/>
          <w:kern w:val="2"/>
          <w:sz w:val="22"/>
          <w:szCs w:val="22"/>
          <w14:ligatures w14:val="standardContextual"/>
        </w:rPr>
        <w:tab/>
      </w:r>
      <w:r>
        <w:rPr>
          <w:noProof/>
        </w:rPr>
        <w:t>Individuální a komplexní zkoušky</w:t>
      </w:r>
      <w:r>
        <w:rPr>
          <w:noProof/>
        </w:rPr>
        <w:tab/>
      </w:r>
      <w:r>
        <w:rPr>
          <w:noProof/>
        </w:rPr>
        <w:fldChar w:fldCharType="begin"/>
      </w:r>
      <w:r>
        <w:rPr>
          <w:noProof/>
        </w:rPr>
        <w:instrText xml:space="preserve"> PAGEREF _Toc181092131 \h </w:instrText>
      </w:r>
      <w:r>
        <w:rPr>
          <w:noProof/>
        </w:rPr>
      </w:r>
      <w:r>
        <w:rPr>
          <w:noProof/>
        </w:rPr>
        <w:fldChar w:fldCharType="separate"/>
      </w:r>
      <w:r>
        <w:rPr>
          <w:noProof/>
        </w:rPr>
        <w:t>18</w:t>
      </w:r>
      <w:r>
        <w:rPr>
          <w:noProof/>
        </w:rPr>
        <w:fldChar w:fldCharType="end"/>
      </w:r>
    </w:p>
    <w:p w14:paraId="5AE98692" w14:textId="78A5C61F" w:rsidR="00654FF6" w:rsidRDefault="00654FF6">
      <w:pPr>
        <w:pStyle w:val="Obsah1"/>
        <w:tabs>
          <w:tab w:val="left" w:pos="600"/>
          <w:tab w:val="right" w:leader="dot" w:pos="9060"/>
        </w:tabs>
        <w:rPr>
          <w:rFonts w:asciiTheme="minorHAnsi" w:eastAsiaTheme="minorEastAsia" w:hAnsiTheme="minorHAnsi" w:cstheme="minorBidi"/>
          <w:i w:val="0"/>
          <w:noProof/>
          <w:kern w:val="2"/>
          <w:sz w:val="22"/>
          <w:szCs w:val="22"/>
          <w14:ligatures w14:val="standardContextual"/>
        </w:rPr>
      </w:pPr>
      <w:r>
        <w:rPr>
          <w:noProof/>
        </w:rPr>
        <w:t>11.</w:t>
      </w:r>
      <w:r>
        <w:rPr>
          <w:rFonts w:asciiTheme="minorHAnsi" w:eastAsiaTheme="minorEastAsia" w:hAnsiTheme="minorHAnsi" w:cstheme="minorBidi"/>
          <w:i w:val="0"/>
          <w:noProof/>
          <w:kern w:val="2"/>
          <w:sz w:val="22"/>
          <w:szCs w:val="22"/>
          <w14:ligatures w14:val="standardContextual"/>
        </w:rPr>
        <w:tab/>
      </w:r>
      <w:r>
        <w:rPr>
          <w:noProof/>
        </w:rPr>
        <w:t>Bezpečnost a hygiena práce</w:t>
      </w:r>
      <w:r>
        <w:rPr>
          <w:noProof/>
        </w:rPr>
        <w:tab/>
      </w:r>
      <w:r>
        <w:rPr>
          <w:noProof/>
        </w:rPr>
        <w:fldChar w:fldCharType="begin"/>
      </w:r>
      <w:r>
        <w:rPr>
          <w:noProof/>
        </w:rPr>
        <w:instrText xml:space="preserve"> PAGEREF _Toc181092132 \h </w:instrText>
      </w:r>
      <w:r>
        <w:rPr>
          <w:noProof/>
        </w:rPr>
      </w:r>
      <w:r>
        <w:rPr>
          <w:noProof/>
        </w:rPr>
        <w:fldChar w:fldCharType="separate"/>
      </w:r>
      <w:r>
        <w:rPr>
          <w:noProof/>
        </w:rPr>
        <w:t>19</w:t>
      </w:r>
      <w:r>
        <w:rPr>
          <w:noProof/>
        </w:rPr>
        <w:fldChar w:fldCharType="end"/>
      </w:r>
    </w:p>
    <w:p w14:paraId="4BDC7DDC" w14:textId="517E1B26"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Pr>
          <w:noProof/>
        </w:rPr>
        <w:t>11.1</w:t>
      </w:r>
      <w:r>
        <w:rPr>
          <w:rFonts w:asciiTheme="minorHAnsi" w:eastAsiaTheme="minorEastAsia" w:hAnsiTheme="minorHAnsi" w:cstheme="minorBidi"/>
          <w:noProof/>
          <w:kern w:val="2"/>
          <w:sz w:val="22"/>
          <w:szCs w:val="22"/>
          <w14:ligatures w14:val="standardContextual"/>
        </w:rPr>
        <w:tab/>
      </w:r>
      <w:r>
        <w:rPr>
          <w:noProof/>
        </w:rPr>
        <w:t>Provádění stavebně-montážních prací</w:t>
      </w:r>
      <w:r>
        <w:rPr>
          <w:noProof/>
        </w:rPr>
        <w:tab/>
      </w:r>
      <w:r>
        <w:rPr>
          <w:noProof/>
        </w:rPr>
        <w:fldChar w:fldCharType="begin"/>
      </w:r>
      <w:r>
        <w:rPr>
          <w:noProof/>
        </w:rPr>
        <w:instrText xml:space="preserve"> PAGEREF _Toc181092133 \h </w:instrText>
      </w:r>
      <w:r>
        <w:rPr>
          <w:noProof/>
        </w:rPr>
      </w:r>
      <w:r>
        <w:rPr>
          <w:noProof/>
        </w:rPr>
        <w:fldChar w:fldCharType="separate"/>
      </w:r>
      <w:r>
        <w:rPr>
          <w:noProof/>
        </w:rPr>
        <w:t>19</w:t>
      </w:r>
      <w:r>
        <w:rPr>
          <w:noProof/>
        </w:rPr>
        <w:fldChar w:fldCharType="end"/>
      </w:r>
    </w:p>
    <w:p w14:paraId="64D52D32" w14:textId="5F511BF7"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Pr>
          <w:noProof/>
        </w:rPr>
        <w:t>11.2</w:t>
      </w:r>
      <w:r>
        <w:rPr>
          <w:rFonts w:asciiTheme="minorHAnsi" w:eastAsiaTheme="minorEastAsia" w:hAnsiTheme="minorHAnsi" w:cstheme="minorBidi"/>
          <w:noProof/>
          <w:kern w:val="2"/>
          <w:sz w:val="22"/>
          <w:szCs w:val="22"/>
          <w14:ligatures w14:val="standardContextual"/>
        </w:rPr>
        <w:tab/>
      </w:r>
      <w:r>
        <w:rPr>
          <w:noProof/>
        </w:rPr>
        <w:t>Revize el. zařízení</w:t>
      </w:r>
      <w:r>
        <w:rPr>
          <w:noProof/>
        </w:rPr>
        <w:tab/>
      </w:r>
      <w:r>
        <w:rPr>
          <w:noProof/>
        </w:rPr>
        <w:fldChar w:fldCharType="begin"/>
      </w:r>
      <w:r>
        <w:rPr>
          <w:noProof/>
        </w:rPr>
        <w:instrText xml:space="preserve"> PAGEREF _Toc181092134 \h </w:instrText>
      </w:r>
      <w:r>
        <w:rPr>
          <w:noProof/>
        </w:rPr>
      </w:r>
      <w:r>
        <w:rPr>
          <w:noProof/>
        </w:rPr>
        <w:fldChar w:fldCharType="separate"/>
      </w:r>
      <w:r>
        <w:rPr>
          <w:noProof/>
        </w:rPr>
        <w:t>19</w:t>
      </w:r>
      <w:r>
        <w:rPr>
          <w:noProof/>
        </w:rPr>
        <w:fldChar w:fldCharType="end"/>
      </w:r>
    </w:p>
    <w:p w14:paraId="6133D3EB" w14:textId="45FD6F05"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Pr>
          <w:noProof/>
        </w:rPr>
        <w:t>11.3</w:t>
      </w:r>
      <w:r>
        <w:rPr>
          <w:rFonts w:asciiTheme="minorHAnsi" w:eastAsiaTheme="minorEastAsia" w:hAnsiTheme="minorHAnsi" w:cstheme="minorBidi"/>
          <w:noProof/>
          <w:kern w:val="2"/>
          <w:sz w:val="22"/>
          <w:szCs w:val="22"/>
          <w14:ligatures w14:val="standardContextual"/>
        </w:rPr>
        <w:tab/>
      </w:r>
      <w:r>
        <w:rPr>
          <w:noProof/>
        </w:rPr>
        <w:t>Kvalifikace pracovníků</w:t>
      </w:r>
      <w:r>
        <w:rPr>
          <w:noProof/>
        </w:rPr>
        <w:tab/>
      </w:r>
      <w:r>
        <w:rPr>
          <w:noProof/>
        </w:rPr>
        <w:fldChar w:fldCharType="begin"/>
      </w:r>
      <w:r>
        <w:rPr>
          <w:noProof/>
        </w:rPr>
        <w:instrText xml:space="preserve"> PAGEREF _Toc181092135 \h </w:instrText>
      </w:r>
      <w:r>
        <w:rPr>
          <w:noProof/>
        </w:rPr>
      </w:r>
      <w:r>
        <w:rPr>
          <w:noProof/>
        </w:rPr>
        <w:fldChar w:fldCharType="separate"/>
      </w:r>
      <w:r>
        <w:rPr>
          <w:noProof/>
        </w:rPr>
        <w:t>19</w:t>
      </w:r>
      <w:r>
        <w:rPr>
          <w:noProof/>
        </w:rPr>
        <w:fldChar w:fldCharType="end"/>
      </w:r>
    </w:p>
    <w:p w14:paraId="1C55C8C6" w14:textId="1CF0EF3D"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Pr>
          <w:noProof/>
        </w:rPr>
        <w:t>11.4</w:t>
      </w:r>
      <w:r>
        <w:rPr>
          <w:rFonts w:asciiTheme="minorHAnsi" w:eastAsiaTheme="minorEastAsia" w:hAnsiTheme="minorHAnsi" w:cstheme="minorBidi"/>
          <w:noProof/>
          <w:kern w:val="2"/>
          <w:sz w:val="22"/>
          <w:szCs w:val="22"/>
          <w14:ligatures w14:val="standardContextual"/>
        </w:rPr>
        <w:tab/>
      </w:r>
      <w:r>
        <w:rPr>
          <w:noProof/>
        </w:rPr>
        <w:t>Hygiena práce</w:t>
      </w:r>
      <w:r>
        <w:rPr>
          <w:noProof/>
        </w:rPr>
        <w:tab/>
      </w:r>
      <w:r>
        <w:rPr>
          <w:noProof/>
        </w:rPr>
        <w:fldChar w:fldCharType="begin"/>
      </w:r>
      <w:r>
        <w:rPr>
          <w:noProof/>
        </w:rPr>
        <w:instrText xml:space="preserve"> PAGEREF _Toc181092136 \h </w:instrText>
      </w:r>
      <w:r>
        <w:rPr>
          <w:noProof/>
        </w:rPr>
      </w:r>
      <w:r>
        <w:rPr>
          <w:noProof/>
        </w:rPr>
        <w:fldChar w:fldCharType="separate"/>
      </w:r>
      <w:r>
        <w:rPr>
          <w:noProof/>
        </w:rPr>
        <w:t>20</w:t>
      </w:r>
      <w:r>
        <w:rPr>
          <w:noProof/>
        </w:rPr>
        <w:fldChar w:fldCharType="end"/>
      </w:r>
    </w:p>
    <w:p w14:paraId="220404B6" w14:textId="6C7A7514"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Pr>
          <w:noProof/>
        </w:rPr>
        <w:t>11.5</w:t>
      </w:r>
      <w:r>
        <w:rPr>
          <w:rFonts w:asciiTheme="minorHAnsi" w:eastAsiaTheme="minorEastAsia" w:hAnsiTheme="minorHAnsi" w:cstheme="minorBidi"/>
          <w:noProof/>
          <w:kern w:val="2"/>
          <w:sz w:val="22"/>
          <w:szCs w:val="22"/>
          <w14:ligatures w14:val="standardContextual"/>
        </w:rPr>
        <w:tab/>
      </w:r>
      <w:r>
        <w:rPr>
          <w:noProof/>
        </w:rPr>
        <w:t>Charakteristika provozu a prostředí</w:t>
      </w:r>
      <w:r>
        <w:rPr>
          <w:noProof/>
        </w:rPr>
        <w:tab/>
      </w:r>
      <w:r>
        <w:rPr>
          <w:noProof/>
        </w:rPr>
        <w:fldChar w:fldCharType="begin"/>
      </w:r>
      <w:r>
        <w:rPr>
          <w:noProof/>
        </w:rPr>
        <w:instrText xml:space="preserve"> PAGEREF _Toc181092137 \h </w:instrText>
      </w:r>
      <w:r>
        <w:rPr>
          <w:noProof/>
        </w:rPr>
      </w:r>
      <w:r>
        <w:rPr>
          <w:noProof/>
        </w:rPr>
        <w:fldChar w:fldCharType="separate"/>
      </w:r>
      <w:r>
        <w:rPr>
          <w:noProof/>
        </w:rPr>
        <w:t>20</w:t>
      </w:r>
      <w:r>
        <w:rPr>
          <w:noProof/>
        </w:rPr>
        <w:fldChar w:fldCharType="end"/>
      </w:r>
    </w:p>
    <w:p w14:paraId="0F35771D" w14:textId="6B5D09DF" w:rsidR="00654FF6" w:rsidRDefault="00654FF6">
      <w:pPr>
        <w:pStyle w:val="Obsah1"/>
        <w:tabs>
          <w:tab w:val="left" w:pos="600"/>
          <w:tab w:val="right" w:leader="dot" w:pos="9060"/>
        </w:tabs>
        <w:rPr>
          <w:rFonts w:asciiTheme="minorHAnsi" w:eastAsiaTheme="minorEastAsia" w:hAnsiTheme="minorHAnsi" w:cstheme="minorBidi"/>
          <w:i w:val="0"/>
          <w:noProof/>
          <w:kern w:val="2"/>
          <w:sz w:val="22"/>
          <w:szCs w:val="22"/>
          <w14:ligatures w14:val="standardContextual"/>
        </w:rPr>
      </w:pPr>
      <w:r w:rsidRPr="002D79FF">
        <w:rPr>
          <w:rFonts w:cs="Arial"/>
          <w:noProof/>
          <w:color w:val="000000"/>
        </w:rPr>
        <w:t>12.</w:t>
      </w:r>
      <w:r>
        <w:rPr>
          <w:rFonts w:asciiTheme="minorHAnsi" w:eastAsiaTheme="minorEastAsia" w:hAnsiTheme="minorHAnsi" w:cstheme="minorBidi"/>
          <w:i w:val="0"/>
          <w:noProof/>
          <w:kern w:val="2"/>
          <w:sz w:val="22"/>
          <w:szCs w:val="22"/>
          <w14:ligatures w14:val="standardContextual"/>
        </w:rPr>
        <w:tab/>
      </w:r>
      <w:r w:rsidRPr="002D79FF">
        <w:rPr>
          <w:rFonts w:cs="Arial"/>
          <w:noProof/>
          <w:color w:val="000000"/>
        </w:rPr>
        <w:t>požadavky na profese</w:t>
      </w:r>
      <w:r>
        <w:rPr>
          <w:noProof/>
        </w:rPr>
        <w:tab/>
      </w:r>
      <w:r>
        <w:rPr>
          <w:noProof/>
        </w:rPr>
        <w:fldChar w:fldCharType="begin"/>
      </w:r>
      <w:r>
        <w:rPr>
          <w:noProof/>
        </w:rPr>
        <w:instrText xml:space="preserve"> PAGEREF _Toc181092138 \h </w:instrText>
      </w:r>
      <w:r>
        <w:rPr>
          <w:noProof/>
        </w:rPr>
      </w:r>
      <w:r>
        <w:rPr>
          <w:noProof/>
        </w:rPr>
        <w:fldChar w:fldCharType="separate"/>
      </w:r>
      <w:r>
        <w:rPr>
          <w:noProof/>
        </w:rPr>
        <w:t>20</w:t>
      </w:r>
      <w:r>
        <w:rPr>
          <w:noProof/>
        </w:rPr>
        <w:fldChar w:fldCharType="end"/>
      </w:r>
    </w:p>
    <w:p w14:paraId="11274178" w14:textId="7027B934"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color w:val="000000"/>
        </w:rPr>
        <w:t>12.1</w:t>
      </w:r>
      <w:r>
        <w:rPr>
          <w:rFonts w:asciiTheme="minorHAnsi" w:eastAsiaTheme="minorEastAsia" w:hAnsiTheme="minorHAnsi" w:cstheme="minorBidi"/>
          <w:noProof/>
          <w:kern w:val="2"/>
          <w:sz w:val="22"/>
          <w:szCs w:val="22"/>
          <w14:ligatures w14:val="standardContextual"/>
        </w:rPr>
        <w:tab/>
      </w:r>
      <w:r w:rsidRPr="002D79FF">
        <w:rPr>
          <w:rFonts w:cs="Arial"/>
          <w:noProof/>
          <w:color w:val="000000"/>
        </w:rPr>
        <w:t>část ÚT + CHL</w:t>
      </w:r>
      <w:r>
        <w:rPr>
          <w:noProof/>
        </w:rPr>
        <w:tab/>
      </w:r>
      <w:r>
        <w:rPr>
          <w:noProof/>
        </w:rPr>
        <w:fldChar w:fldCharType="begin"/>
      </w:r>
      <w:r>
        <w:rPr>
          <w:noProof/>
        </w:rPr>
        <w:instrText xml:space="preserve"> PAGEREF _Toc181092139 \h </w:instrText>
      </w:r>
      <w:r>
        <w:rPr>
          <w:noProof/>
        </w:rPr>
      </w:r>
      <w:r>
        <w:rPr>
          <w:noProof/>
        </w:rPr>
        <w:fldChar w:fldCharType="separate"/>
      </w:r>
      <w:r>
        <w:rPr>
          <w:noProof/>
        </w:rPr>
        <w:t>20</w:t>
      </w:r>
      <w:r>
        <w:rPr>
          <w:noProof/>
        </w:rPr>
        <w:fldChar w:fldCharType="end"/>
      </w:r>
    </w:p>
    <w:p w14:paraId="2A075955" w14:textId="1495C19C"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color w:val="000000"/>
        </w:rPr>
        <w:t>12.2</w:t>
      </w:r>
      <w:r>
        <w:rPr>
          <w:rFonts w:asciiTheme="minorHAnsi" w:eastAsiaTheme="minorEastAsia" w:hAnsiTheme="minorHAnsi" w:cstheme="minorBidi"/>
          <w:noProof/>
          <w:kern w:val="2"/>
          <w:sz w:val="22"/>
          <w:szCs w:val="22"/>
          <w14:ligatures w14:val="standardContextual"/>
        </w:rPr>
        <w:tab/>
      </w:r>
      <w:r w:rsidRPr="002D79FF">
        <w:rPr>
          <w:rFonts w:cs="Arial"/>
          <w:noProof/>
          <w:color w:val="000000"/>
        </w:rPr>
        <w:t>část VZT</w:t>
      </w:r>
      <w:r>
        <w:rPr>
          <w:noProof/>
        </w:rPr>
        <w:tab/>
      </w:r>
      <w:r>
        <w:rPr>
          <w:noProof/>
        </w:rPr>
        <w:fldChar w:fldCharType="begin"/>
      </w:r>
      <w:r>
        <w:rPr>
          <w:noProof/>
        </w:rPr>
        <w:instrText xml:space="preserve"> PAGEREF _Toc181092140 \h </w:instrText>
      </w:r>
      <w:r>
        <w:rPr>
          <w:noProof/>
        </w:rPr>
      </w:r>
      <w:r>
        <w:rPr>
          <w:noProof/>
        </w:rPr>
        <w:fldChar w:fldCharType="separate"/>
      </w:r>
      <w:r>
        <w:rPr>
          <w:noProof/>
        </w:rPr>
        <w:t>21</w:t>
      </w:r>
      <w:r>
        <w:rPr>
          <w:noProof/>
        </w:rPr>
        <w:fldChar w:fldCharType="end"/>
      </w:r>
    </w:p>
    <w:p w14:paraId="76FAE951" w14:textId="5335C1E9"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color w:val="000000"/>
        </w:rPr>
        <w:t>12.3</w:t>
      </w:r>
      <w:r>
        <w:rPr>
          <w:rFonts w:asciiTheme="minorHAnsi" w:eastAsiaTheme="minorEastAsia" w:hAnsiTheme="minorHAnsi" w:cstheme="minorBidi"/>
          <w:noProof/>
          <w:kern w:val="2"/>
          <w:sz w:val="22"/>
          <w:szCs w:val="22"/>
          <w14:ligatures w14:val="standardContextual"/>
        </w:rPr>
        <w:tab/>
      </w:r>
      <w:r w:rsidRPr="002D79FF">
        <w:rPr>
          <w:rFonts w:cs="Arial"/>
          <w:noProof/>
          <w:color w:val="000000"/>
        </w:rPr>
        <w:t>část ZTI</w:t>
      </w:r>
      <w:r>
        <w:rPr>
          <w:noProof/>
        </w:rPr>
        <w:tab/>
      </w:r>
      <w:r>
        <w:rPr>
          <w:noProof/>
        </w:rPr>
        <w:fldChar w:fldCharType="begin"/>
      </w:r>
      <w:r>
        <w:rPr>
          <w:noProof/>
        </w:rPr>
        <w:instrText xml:space="preserve"> PAGEREF _Toc181092141 \h </w:instrText>
      </w:r>
      <w:r>
        <w:rPr>
          <w:noProof/>
        </w:rPr>
      </w:r>
      <w:r>
        <w:rPr>
          <w:noProof/>
        </w:rPr>
        <w:fldChar w:fldCharType="separate"/>
      </w:r>
      <w:r>
        <w:rPr>
          <w:noProof/>
        </w:rPr>
        <w:t>21</w:t>
      </w:r>
      <w:r>
        <w:rPr>
          <w:noProof/>
        </w:rPr>
        <w:fldChar w:fldCharType="end"/>
      </w:r>
    </w:p>
    <w:p w14:paraId="12D5C7A8" w14:textId="3A397F21"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color w:val="000000"/>
        </w:rPr>
        <w:t>12.4</w:t>
      </w:r>
      <w:r>
        <w:rPr>
          <w:rFonts w:asciiTheme="minorHAnsi" w:eastAsiaTheme="minorEastAsia" w:hAnsiTheme="minorHAnsi" w:cstheme="minorBidi"/>
          <w:noProof/>
          <w:kern w:val="2"/>
          <w:sz w:val="22"/>
          <w:szCs w:val="22"/>
          <w14:ligatures w14:val="standardContextual"/>
        </w:rPr>
        <w:tab/>
      </w:r>
      <w:r w:rsidRPr="002D79FF">
        <w:rPr>
          <w:rFonts w:cs="Arial"/>
          <w:noProof/>
          <w:color w:val="000000"/>
        </w:rPr>
        <w:t>část STAVEBNÍ</w:t>
      </w:r>
      <w:r>
        <w:rPr>
          <w:noProof/>
        </w:rPr>
        <w:tab/>
      </w:r>
      <w:r>
        <w:rPr>
          <w:noProof/>
        </w:rPr>
        <w:fldChar w:fldCharType="begin"/>
      </w:r>
      <w:r>
        <w:rPr>
          <w:noProof/>
        </w:rPr>
        <w:instrText xml:space="preserve"> PAGEREF _Toc181092142 \h </w:instrText>
      </w:r>
      <w:r>
        <w:rPr>
          <w:noProof/>
        </w:rPr>
      </w:r>
      <w:r>
        <w:rPr>
          <w:noProof/>
        </w:rPr>
        <w:fldChar w:fldCharType="separate"/>
      </w:r>
      <w:r>
        <w:rPr>
          <w:noProof/>
        </w:rPr>
        <w:t>21</w:t>
      </w:r>
      <w:r>
        <w:rPr>
          <w:noProof/>
        </w:rPr>
        <w:fldChar w:fldCharType="end"/>
      </w:r>
    </w:p>
    <w:p w14:paraId="2E593BFE" w14:textId="32BF7BBC"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color w:val="000000"/>
        </w:rPr>
        <w:t>12.5</w:t>
      </w:r>
      <w:r>
        <w:rPr>
          <w:rFonts w:asciiTheme="minorHAnsi" w:eastAsiaTheme="minorEastAsia" w:hAnsiTheme="minorHAnsi" w:cstheme="minorBidi"/>
          <w:noProof/>
          <w:kern w:val="2"/>
          <w:sz w:val="22"/>
          <w:szCs w:val="22"/>
          <w14:ligatures w14:val="standardContextual"/>
        </w:rPr>
        <w:tab/>
      </w:r>
      <w:r w:rsidRPr="002D79FF">
        <w:rPr>
          <w:rFonts w:cs="Arial"/>
          <w:noProof/>
          <w:color w:val="000000"/>
        </w:rPr>
        <w:t>část SILNOPROUD, NN</w:t>
      </w:r>
      <w:r>
        <w:rPr>
          <w:noProof/>
        </w:rPr>
        <w:tab/>
      </w:r>
      <w:r>
        <w:rPr>
          <w:noProof/>
        </w:rPr>
        <w:fldChar w:fldCharType="begin"/>
      </w:r>
      <w:r>
        <w:rPr>
          <w:noProof/>
        </w:rPr>
        <w:instrText xml:space="preserve"> PAGEREF _Toc181092143 \h </w:instrText>
      </w:r>
      <w:r>
        <w:rPr>
          <w:noProof/>
        </w:rPr>
      </w:r>
      <w:r>
        <w:rPr>
          <w:noProof/>
        </w:rPr>
        <w:fldChar w:fldCharType="separate"/>
      </w:r>
      <w:r>
        <w:rPr>
          <w:noProof/>
        </w:rPr>
        <w:t>21</w:t>
      </w:r>
      <w:r>
        <w:rPr>
          <w:noProof/>
        </w:rPr>
        <w:fldChar w:fldCharType="end"/>
      </w:r>
    </w:p>
    <w:p w14:paraId="305F4F73" w14:textId="73E7695E"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color w:val="000000"/>
        </w:rPr>
        <w:t>12.6</w:t>
      </w:r>
      <w:r>
        <w:rPr>
          <w:rFonts w:asciiTheme="minorHAnsi" w:eastAsiaTheme="minorEastAsia" w:hAnsiTheme="minorHAnsi" w:cstheme="minorBidi"/>
          <w:noProof/>
          <w:kern w:val="2"/>
          <w:sz w:val="22"/>
          <w:szCs w:val="22"/>
          <w14:ligatures w14:val="standardContextual"/>
        </w:rPr>
        <w:tab/>
      </w:r>
      <w:r w:rsidRPr="002D79FF">
        <w:rPr>
          <w:rFonts w:cs="Arial"/>
          <w:noProof/>
          <w:color w:val="000000"/>
        </w:rPr>
        <w:t>část Slaboproud</w:t>
      </w:r>
      <w:r>
        <w:rPr>
          <w:noProof/>
        </w:rPr>
        <w:tab/>
      </w:r>
      <w:r>
        <w:rPr>
          <w:noProof/>
        </w:rPr>
        <w:fldChar w:fldCharType="begin"/>
      </w:r>
      <w:r>
        <w:rPr>
          <w:noProof/>
        </w:rPr>
        <w:instrText xml:space="preserve"> PAGEREF _Toc181092144 \h </w:instrText>
      </w:r>
      <w:r>
        <w:rPr>
          <w:noProof/>
        </w:rPr>
      </w:r>
      <w:r>
        <w:rPr>
          <w:noProof/>
        </w:rPr>
        <w:fldChar w:fldCharType="separate"/>
      </w:r>
      <w:r>
        <w:rPr>
          <w:noProof/>
        </w:rPr>
        <w:t>22</w:t>
      </w:r>
      <w:r>
        <w:rPr>
          <w:noProof/>
        </w:rPr>
        <w:fldChar w:fldCharType="end"/>
      </w:r>
    </w:p>
    <w:p w14:paraId="5377AFE4" w14:textId="7E6EBB40"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color w:val="000000"/>
        </w:rPr>
        <w:t>12.7</w:t>
      </w:r>
      <w:r>
        <w:rPr>
          <w:rFonts w:asciiTheme="minorHAnsi" w:eastAsiaTheme="minorEastAsia" w:hAnsiTheme="minorHAnsi" w:cstheme="minorBidi"/>
          <w:noProof/>
          <w:kern w:val="2"/>
          <w:sz w:val="22"/>
          <w:szCs w:val="22"/>
          <w14:ligatures w14:val="standardContextual"/>
        </w:rPr>
        <w:tab/>
      </w:r>
      <w:r w:rsidRPr="002D79FF">
        <w:rPr>
          <w:rFonts w:cs="Arial"/>
          <w:noProof/>
          <w:color w:val="000000"/>
        </w:rPr>
        <w:t>Část BMS</w:t>
      </w:r>
      <w:r>
        <w:rPr>
          <w:noProof/>
        </w:rPr>
        <w:tab/>
      </w:r>
      <w:r>
        <w:rPr>
          <w:noProof/>
        </w:rPr>
        <w:fldChar w:fldCharType="begin"/>
      </w:r>
      <w:r>
        <w:rPr>
          <w:noProof/>
        </w:rPr>
        <w:instrText xml:space="preserve"> PAGEREF _Toc181092145 \h </w:instrText>
      </w:r>
      <w:r>
        <w:rPr>
          <w:noProof/>
        </w:rPr>
      </w:r>
      <w:r>
        <w:rPr>
          <w:noProof/>
        </w:rPr>
        <w:fldChar w:fldCharType="separate"/>
      </w:r>
      <w:r>
        <w:rPr>
          <w:noProof/>
        </w:rPr>
        <w:t>22</w:t>
      </w:r>
      <w:r>
        <w:rPr>
          <w:noProof/>
        </w:rPr>
        <w:fldChar w:fldCharType="end"/>
      </w:r>
    </w:p>
    <w:p w14:paraId="31A391C0" w14:textId="64584BCD" w:rsidR="00654FF6" w:rsidRDefault="00654FF6">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2D79FF">
        <w:rPr>
          <w:rFonts w:cs="Arial"/>
          <w:noProof/>
          <w:color w:val="000000"/>
        </w:rPr>
        <w:t>12.8</w:t>
      </w:r>
      <w:r>
        <w:rPr>
          <w:rFonts w:asciiTheme="minorHAnsi" w:eastAsiaTheme="minorEastAsia" w:hAnsiTheme="minorHAnsi" w:cstheme="minorBidi"/>
          <w:noProof/>
          <w:kern w:val="2"/>
          <w:sz w:val="22"/>
          <w:szCs w:val="22"/>
          <w14:ligatures w14:val="standardContextual"/>
        </w:rPr>
        <w:tab/>
      </w:r>
      <w:r w:rsidRPr="002D79FF">
        <w:rPr>
          <w:rFonts w:cs="Arial"/>
          <w:noProof/>
          <w:color w:val="000000"/>
        </w:rPr>
        <w:t>Požadavky na správce IT provozovatele</w:t>
      </w:r>
      <w:r>
        <w:rPr>
          <w:noProof/>
        </w:rPr>
        <w:tab/>
      </w:r>
      <w:r>
        <w:rPr>
          <w:noProof/>
        </w:rPr>
        <w:fldChar w:fldCharType="begin"/>
      </w:r>
      <w:r>
        <w:rPr>
          <w:noProof/>
        </w:rPr>
        <w:instrText xml:space="preserve"> PAGEREF _Toc181092146 \h </w:instrText>
      </w:r>
      <w:r>
        <w:rPr>
          <w:noProof/>
        </w:rPr>
      </w:r>
      <w:r>
        <w:rPr>
          <w:noProof/>
        </w:rPr>
        <w:fldChar w:fldCharType="separate"/>
      </w:r>
      <w:r>
        <w:rPr>
          <w:noProof/>
        </w:rPr>
        <w:t>22</w:t>
      </w:r>
      <w:r>
        <w:rPr>
          <w:noProof/>
        </w:rPr>
        <w:fldChar w:fldCharType="end"/>
      </w:r>
    </w:p>
    <w:p w14:paraId="5F766169" w14:textId="6B1B3702" w:rsidR="0082599C" w:rsidRPr="00C07984" w:rsidRDefault="00692D5A" w:rsidP="0082599C">
      <w:pPr>
        <w:pStyle w:val="Nadpis1"/>
        <w:numPr>
          <w:ilvl w:val="0"/>
          <w:numId w:val="0"/>
        </w:numPr>
        <w:rPr>
          <w:rFonts w:cs="Arial"/>
        </w:rPr>
      </w:pPr>
      <w:r w:rsidRPr="007326FD">
        <w:rPr>
          <w:rFonts w:cs="Arial"/>
          <w:b w:val="0"/>
          <w:bCs w:val="0"/>
          <w:caps w:val="0"/>
          <w:kern w:val="0"/>
          <w:sz w:val="22"/>
          <w:szCs w:val="22"/>
          <w:lang w:val="cs-CZ" w:eastAsia="cs-CZ"/>
        </w:rPr>
        <w:fldChar w:fldCharType="end"/>
      </w:r>
      <w:bookmarkEnd w:id="0"/>
      <w:r w:rsidR="00905292" w:rsidRPr="003527AF">
        <w:rPr>
          <w:rFonts w:cs="Arial"/>
        </w:rPr>
        <w:br w:type="page"/>
      </w:r>
      <w:bookmarkStart w:id="1" w:name="_Toc62806176"/>
      <w:bookmarkStart w:id="2" w:name="_Toc181092083"/>
      <w:r w:rsidR="0082599C" w:rsidRPr="00C07984">
        <w:rPr>
          <w:rFonts w:cs="Arial"/>
        </w:rPr>
        <w:lastRenderedPageBreak/>
        <w:t>Úvod</w:t>
      </w:r>
      <w:bookmarkEnd w:id="1"/>
      <w:bookmarkEnd w:id="2"/>
    </w:p>
    <w:p w14:paraId="5B83D5FB" w14:textId="77777777" w:rsidR="0082599C" w:rsidRPr="00C07984" w:rsidRDefault="0082599C" w:rsidP="0082599C">
      <w:pPr>
        <w:pStyle w:val="Zkladntextodsazen"/>
        <w:ind w:left="0" w:firstLine="567"/>
        <w:jc w:val="both"/>
        <w:rPr>
          <w:rFonts w:ascii="Arial" w:hAnsi="Arial" w:cs="Arial"/>
          <w:sz w:val="22"/>
          <w:szCs w:val="22"/>
          <w:lang w:val="cs-CZ"/>
        </w:rPr>
      </w:pPr>
      <w:bookmarkStart w:id="3" w:name="_Toc54073981"/>
      <w:r w:rsidRPr="00C07984">
        <w:rPr>
          <w:rFonts w:ascii="Arial" w:hAnsi="Arial" w:cs="Arial"/>
          <w:sz w:val="22"/>
          <w:szCs w:val="22"/>
        </w:rPr>
        <w:t xml:space="preserve">Předmětem tohoto projektu je návrh </w:t>
      </w:r>
      <w:r w:rsidRPr="00C07984">
        <w:rPr>
          <w:rFonts w:ascii="Arial" w:hAnsi="Arial" w:cs="Arial"/>
          <w:sz w:val="22"/>
          <w:szCs w:val="22"/>
          <w:lang w:val="cs-CZ"/>
        </w:rPr>
        <w:t>Měření a Regulace</w:t>
      </w:r>
      <w:r w:rsidRPr="00C07984">
        <w:rPr>
          <w:rFonts w:ascii="Arial" w:hAnsi="Arial" w:cs="Arial"/>
          <w:sz w:val="22"/>
          <w:szCs w:val="22"/>
        </w:rPr>
        <w:t xml:space="preserve"> (</w:t>
      </w:r>
      <w:r w:rsidRPr="00C07984">
        <w:rPr>
          <w:rFonts w:ascii="Arial" w:hAnsi="Arial" w:cs="Arial"/>
          <w:sz w:val="22"/>
          <w:szCs w:val="22"/>
          <w:lang w:val="cs-CZ"/>
        </w:rPr>
        <w:t>MaR</w:t>
      </w:r>
      <w:r w:rsidRPr="00C07984">
        <w:rPr>
          <w:rFonts w:ascii="Arial" w:hAnsi="Arial" w:cs="Arial"/>
          <w:sz w:val="22"/>
          <w:szCs w:val="22"/>
        </w:rPr>
        <w:t xml:space="preserve">) pro objekt </w:t>
      </w:r>
      <w:r w:rsidRPr="00C07984">
        <w:rPr>
          <w:rFonts w:ascii="Arial" w:hAnsi="Arial" w:cs="Arial"/>
          <w:sz w:val="22"/>
          <w:szCs w:val="22"/>
          <w:lang w:val="cs-CZ"/>
        </w:rPr>
        <w:t xml:space="preserve">ZZS JMK v </w:t>
      </w:r>
      <w:r w:rsidR="00307B8A">
        <w:rPr>
          <w:rFonts w:ascii="Arial" w:hAnsi="Arial" w:cs="Arial"/>
          <w:sz w:val="22"/>
          <w:szCs w:val="22"/>
          <w:lang w:val="cs-CZ"/>
        </w:rPr>
        <w:t>Břeclavi</w:t>
      </w:r>
      <w:r w:rsidRPr="00C07984">
        <w:rPr>
          <w:rFonts w:ascii="Arial" w:hAnsi="Arial" w:cs="Arial"/>
          <w:sz w:val="22"/>
          <w:szCs w:val="22"/>
          <w:lang w:val="cs-CZ"/>
        </w:rPr>
        <w:t>.</w:t>
      </w:r>
    </w:p>
    <w:p w14:paraId="6BB4DA0B" w14:textId="77777777" w:rsidR="0082599C" w:rsidRPr="00C07984" w:rsidRDefault="0082599C" w:rsidP="0082599C">
      <w:pPr>
        <w:pStyle w:val="Zkladntextodsazen"/>
        <w:ind w:left="0" w:firstLine="567"/>
        <w:jc w:val="both"/>
        <w:rPr>
          <w:rFonts w:ascii="Arial" w:hAnsi="Arial" w:cs="Arial"/>
          <w:sz w:val="22"/>
          <w:szCs w:val="22"/>
          <w:lang w:val="cs-CZ"/>
        </w:rPr>
      </w:pPr>
      <w:bookmarkStart w:id="4" w:name="_Toc135151133"/>
      <w:r w:rsidRPr="00C07984">
        <w:rPr>
          <w:rFonts w:ascii="Arial" w:hAnsi="Arial" w:cs="Arial"/>
          <w:sz w:val="22"/>
          <w:szCs w:val="22"/>
          <w:lang w:val="cs-CZ"/>
        </w:rPr>
        <w:t xml:space="preserve">Cílem nasazení řídicího systému je dosažení plně automatického provozu zařízení techniky prostředí s připojením na centrální dispečink a zajištění technické návaznosti na systém MaR nasazený pro </w:t>
      </w:r>
      <w:r>
        <w:rPr>
          <w:rFonts w:ascii="Arial" w:hAnsi="Arial" w:cs="Arial"/>
          <w:sz w:val="22"/>
          <w:szCs w:val="22"/>
          <w:lang w:val="cs-CZ"/>
        </w:rPr>
        <w:t>nové objekty</w:t>
      </w:r>
      <w:r w:rsidRPr="00C07984">
        <w:rPr>
          <w:rFonts w:ascii="Arial" w:hAnsi="Arial" w:cs="Arial"/>
          <w:sz w:val="22"/>
          <w:szCs w:val="22"/>
          <w:lang w:val="cs-CZ"/>
        </w:rPr>
        <w:t xml:space="preserve"> ZZS JMK.</w:t>
      </w:r>
    </w:p>
    <w:p w14:paraId="141DCC5D" w14:textId="77777777" w:rsidR="0082599C" w:rsidRPr="00C07984" w:rsidRDefault="0082599C" w:rsidP="0082599C">
      <w:pPr>
        <w:pStyle w:val="Nadpis1"/>
        <w:rPr>
          <w:rFonts w:cs="Arial"/>
        </w:rPr>
      </w:pPr>
      <w:bookmarkStart w:id="5" w:name="_Toc62806177"/>
      <w:bookmarkStart w:id="6" w:name="_Toc181092084"/>
      <w:r w:rsidRPr="00C07984">
        <w:rPr>
          <w:rFonts w:cs="Arial"/>
        </w:rPr>
        <w:t>Projektové podklady</w:t>
      </w:r>
      <w:bookmarkEnd w:id="4"/>
      <w:bookmarkEnd w:id="5"/>
      <w:bookmarkEnd w:id="6"/>
      <w:r w:rsidRPr="00C07984">
        <w:rPr>
          <w:rFonts w:cs="Arial"/>
        </w:rPr>
        <w:t xml:space="preserve"> </w:t>
      </w:r>
    </w:p>
    <w:p w14:paraId="5635C2B5" w14:textId="77777777" w:rsidR="0082599C" w:rsidRPr="00C07984" w:rsidRDefault="0082599C" w:rsidP="0082599C">
      <w:pPr>
        <w:pStyle w:val="Seznamsodrkami1"/>
        <w:tabs>
          <w:tab w:val="clear" w:pos="426"/>
        </w:tabs>
        <w:jc w:val="both"/>
      </w:pPr>
      <w:bookmarkStart w:id="7" w:name="_Toc285691972"/>
      <w:r w:rsidRPr="00C07984">
        <w:t>Požadavky investora a jeho zástupce</w:t>
      </w:r>
    </w:p>
    <w:p w14:paraId="677B7910" w14:textId="77777777" w:rsidR="0082599C" w:rsidRPr="00C07984" w:rsidRDefault="0082599C" w:rsidP="0082599C">
      <w:pPr>
        <w:pStyle w:val="Seznamsodrkami1"/>
        <w:tabs>
          <w:tab w:val="clear" w:pos="426"/>
        </w:tabs>
        <w:jc w:val="both"/>
      </w:pPr>
      <w:r w:rsidRPr="00C07984">
        <w:t>Požadavky hlavního projektanta a koordinace s ostatními profesemi</w:t>
      </w:r>
    </w:p>
    <w:p w14:paraId="06E03674" w14:textId="77777777" w:rsidR="0082599C" w:rsidRPr="00C07984" w:rsidRDefault="0082599C" w:rsidP="0082599C">
      <w:pPr>
        <w:pStyle w:val="Seznamsodrkami1"/>
        <w:tabs>
          <w:tab w:val="clear" w:pos="426"/>
        </w:tabs>
        <w:jc w:val="both"/>
      </w:pPr>
      <w:r w:rsidRPr="00C07984">
        <w:t>Požadavky provozovatele</w:t>
      </w:r>
    </w:p>
    <w:p w14:paraId="6295B93C" w14:textId="77777777" w:rsidR="0082599C" w:rsidRPr="00C07984" w:rsidRDefault="0082599C" w:rsidP="0082599C">
      <w:pPr>
        <w:pStyle w:val="Seznamsodrkami1"/>
        <w:tabs>
          <w:tab w:val="clear" w:pos="426"/>
        </w:tabs>
        <w:jc w:val="both"/>
      </w:pPr>
      <w:r w:rsidRPr="00C07984">
        <w:t>Projekty budovy</w:t>
      </w:r>
    </w:p>
    <w:p w14:paraId="24F01C5F" w14:textId="77777777" w:rsidR="0082599C" w:rsidRPr="00C07984" w:rsidRDefault="0082599C" w:rsidP="0082599C">
      <w:pPr>
        <w:pStyle w:val="Seznamsodrkami1"/>
        <w:tabs>
          <w:tab w:val="clear" w:pos="426"/>
        </w:tabs>
        <w:jc w:val="both"/>
      </w:pPr>
      <w:r w:rsidRPr="00C07984">
        <w:t>Technická data a údaje zařízení</w:t>
      </w:r>
    </w:p>
    <w:p w14:paraId="2A7D3FBB" w14:textId="77777777" w:rsidR="0082599C" w:rsidRPr="00C07984" w:rsidRDefault="0082599C" w:rsidP="0082599C">
      <w:pPr>
        <w:pStyle w:val="Seznamsodrkami1"/>
        <w:tabs>
          <w:tab w:val="clear" w:pos="426"/>
        </w:tabs>
        <w:jc w:val="both"/>
      </w:pPr>
      <w:r w:rsidRPr="00C07984">
        <w:t>Platné normy ČSN</w:t>
      </w:r>
    </w:p>
    <w:p w14:paraId="2202ACE5" w14:textId="77777777" w:rsidR="0082599C" w:rsidRPr="00C07984" w:rsidRDefault="0082599C" w:rsidP="0082599C">
      <w:pPr>
        <w:pStyle w:val="Nadpis1"/>
        <w:rPr>
          <w:rFonts w:cs="Arial"/>
        </w:rPr>
      </w:pPr>
      <w:bookmarkStart w:id="8" w:name="_Toc62806178"/>
      <w:bookmarkStart w:id="9" w:name="_Toc181092085"/>
      <w:r w:rsidRPr="00C07984">
        <w:rPr>
          <w:rFonts w:cs="Arial"/>
        </w:rPr>
        <w:t>Použité zkratky a symboly</w:t>
      </w:r>
      <w:bookmarkEnd w:id="7"/>
      <w:bookmarkEnd w:id="8"/>
      <w:bookmarkEnd w:id="9"/>
    </w:p>
    <w:p w14:paraId="5BAF9D5D" w14:textId="77777777" w:rsidR="0082599C" w:rsidRPr="004729E8" w:rsidRDefault="0082599C" w:rsidP="0082599C">
      <w:pPr>
        <w:spacing w:before="80"/>
        <w:rPr>
          <w:rFonts w:ascii="Arial" w:hAnsi="Arial" w:cs="Arial"/>
          <w:sz w:val="22"/>
          <w:szCs w:val="22"/>
        </w:rPr>
      </w:pPr>
      <w:bookmarkStart w:id="10" w:name="_Toc39292845"/>
      <w:bookmarkStart w:id="11" w:name="_Toc54073990"/>
      <w:bookmarkEnd w:id="3"/>
      <w:r w:rsidRPr="004729E8">
        <w:rPr>
          <w:rFonts w:ascii="Arial" w:hAnsi="Arial" w:cs="Arial"/>
          <w:sz w:val="22"/>
          <w:szCs w:val="22"/>
        </w:rPr>
        <w:t>BMS</w:t>
      </w:r>
      <w:r w:rsidRPr="004729E8">
        <w:rPr>
          <w:rFonts w:ascii="Arial" w:hAnsi="Arial" w:cs="Arial"/>
          <w:sz w:val="22"/>
          <w:szCs w:val="22"/>
        </w:rPr>
        <w:tab/>
      </w:r>
      <w:r w:rsidRPr="004729E8">
        <w:rPr>
          <w:rFonts w:ascii="Arial" w:hAnsi="Arial" w:cs="Arial"/>
          <w:sz w:val="22"/>
          <w:szCs w:val="22"/>
        </w:rPr>
        <w:tab/>
      </w:r>
      <w:r w:rsidRPr="004729E8">
        <w:rPr>
          <w:rFonts w:ascii="Arial" w:hAnsi="Arial" w:cs="Arial"/>
          <w:sz w:val="22"/>
          <w:szCs w:val="22"/>
        </w:rPr>
        <w:tab/>
        <w:t>…</w:t>
      </w:r>
      <w:r w:rsidRPr="004729E8">
        <w:rPr>
          <w:rFonts w:ascii="Arial" w:hAnsi="Arial" w:cs="Arial"/>
          <w:sz w:val="22"/>
          <w:szCs w:val="22"/>
        </w:rPr>
        <w:tab/>
        <w:t>systém správy budovy (building management system)</w:t>
      </w:r>
    </w:p>
    <w:p w14:paraId="7B34E042" w14:textId="77777777" w:rsidR="0082599C" w:rsidRPr="004729E8" w:rsidRDefault="0082599C" w:rsidP="0082599C">
      <w:pPr>
        <w:spacing w:before="80"/>
        <w:rPr>
          <w:rFonts w:ascii="Arial" w:hAnsi="Arial" w:cs="Arial"/>
          <w:sz w:val="22"/>
          <w:szCs w:val="22"/>
        </w:rPr>
      </w:pPr>
      <w:r w:rsidRPr="004729E8">
        <w:rPr>
          <w:rFonts w:ascii="Arial" w:hAnsi="Arial" w:cs="Arial"/>
          <w:sz w:val="22"/>
          <w:szCs w:val="22"/>
        </w:rPr>
        <w:t>CHL</w:t>
      </w:r>
      <w:r w:rsidRPr="004729E8">
        <w:rPr>
          <w:rFonts w:ascii="Arial" w:hAnsi="Arial" w:cs="Arial"/>
          <w:sz w:val="22"/>
          <w:szCs w:val="22"/>
        </w:rPr>
        <w:tab/>
      </w:r>
      <w:r w:rsidRPr="004729E8">
        <w:rPr>
          <w:rFonts w:ascii="Arial" w:hAnsi="Arial" w:cs="Arial"/>
          <w:sz w:val="22"/>
          <w:szCs w:val="22"/>
        </w:rPr>
        <w:tab/>
      </w:r>
      <w:r w:rsidRPr="004729E8">
        <w:rPr>
          <w:rFonts w:ascii="Arial" w:hAnsi="Arial" w:cs="Arial"/>
          <w:sz w:val="22"/>
          <w:szCs w:val="22"/>
        </w:rPr>
        <w:tab/>
        <w:t>…</w:t>
      </w:r>
      <w:r w:rsidRPr="004729E8">
        <w:rPr>
          <w:rFonts w:ascii="Arial" w:hAnsi="Arial" w:cs="Arial"/>
          <w:sz w:val="22"/>
          <w:szCs w:val="22"/>
        </w:rPr>
        <w:tab/>
        <w:t>zařízení chlazení</w:t>
      </w:r>
    </w:p>
    <w:p w14:paraId="368C3E43" w14:textId="77777777" w:rsidR="0082599C" w:rsidRPr="004729E8" w:rsidRDefault="0082599C" w:rsidP="0082599C">
      <w:pPr>
        <w:spacing w:before="80"/>
        <w:rPr>
          <w:rFonts w:ascii="Arial" w:hAnsi="Arial" w:cs="Arial"/>
          <w:sz w:val="22"/>
          <w:szCs w:val="22"/>
        </w:rPr>
      </w:pPr>
      <w:r w:rsidRPr="004729E8">
        <w:rPr>
          <w:rFonts w:ascii="Arial" w:hAnsi="Arial" w:cs="Arial"/>
          <w:sz w:val="22"/>
          <w:szCs w:val="22"/>
        </w:rPr>
        <w:t>ESIL</w:t>
      </w:r>
      <w:r w:rsidRPr="004729E8">
        <w:rPr>
          <w:rFonts w:ascii="Arial" w:hAnsi="Arial" w:cs="Arial"/>
          <w:sz w:val="22"/>
          <w:szCs w:val="22"/>
        </w:rPr>
        <w:tab/>
      </w:r>
      <w:r w:rsidRPr="004729E8">
        <w:rPr>
          <w:rFonts w:ascii="Arial" w:hAnsi="Arial" w:cs="Arial"/>
          <w:sz w:val="22"/>
          <w:szCs w:val="22"/>
        </w:rPr>
        <w:tab/>
      </w:r>
      <w:r w:rsidRPr="004729E8">
        <w:rPr>
          <w:rFonts w:ascii="Arial" w:hAnsi="Arial" w:cs="Arial"/>
          <w:sz w:val="22"/>
          <w:szCs w:val="22"/>
        </w:rPr>
        <w:tab/>
        <w:t>…</w:t>
      </w:r>
      <w:r w:rsidRPr="004729E8">
        <w:rPr>
          <w:rFonts w:ascii="Arial" w:hAnsi="Arial" w:cs="Arial"/>
          <w:sz w:val="22"/>
          <w:szCs w:val="22"/>
        </w:rPr>
        <w:tab/>
        <w:t>zařízení silnoproudé elektrotechniky a bleskosvody</w:t>
      </w:r>
    </w:p>
    <w:p w14:paraId="3D3D549A" w14:textId="77777777" w:rsidR="0082599C" w:rsidRDefault="0082599C" w:rsidP="0082599C">
      <w:pPr>
        <w:spacing w:before="80"/>
        <w:rPr>
          <w:rFonts w:ascii="Arial" w:hAnsi="Arial" w:cs="Arial"/>
          <w:sz w:val="22"/>
          <w:szCs w:val="22"/>
        </w:rPr>
      </w:pPr>
      <w:r>
        <w:rPr>
          <w:rFonts w:ascii="Arial" w:hAnsi="Arial" w:cs="Arial"/>
          <w:sz w:val="22"/>
          <w:szCs w:val="22"/>
        </w:rPr>
        <w:t>IRC</w:t>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individuální regulace místnosti (individual room control)</w:t>
      </w:r>
    </w:p>
    <w:p w14:paraId="74E35DA0" w14:textId="77777777" w:rsidR="0082599C" w:rsidRPr="004729E8" w:rsidRDefault="0082599C" w:rsidP="0082599C">
      <w:pPr>
        <w:spacing w:before="80"/>
        <w:rPr>
          <w:rFonts w:ascii="Arial" w:hAnsi="Arial" w:cs="Arial"/>
          <w:sz w:val="22"/>
          <w:szCs w:val="22"/>
        </w:rPr>
      </w:pPr>
      <w:r w:rsidRPr="004729E8">
        <w:rPr>
          <w:rFonts w:ascii="Arial" w:hAnsi="Arial" w:cs="Arial"/>
          <w:sz w:val="22"/>
          <w:szCs w:val="22"/>
        </w:rPr>
        <w:t>MaR</w:t>
      </w:r>
      <w:r w:rsidRPr="004729E8">
        <w:rPr>
          <w:rFonts w:ascii="Arial" w:hAnsi="Arial" w:cs="Arial"/>
          <w:sz w:val="22"/>
          <w:szCs w:val="22"/>
        </w:rPr>
        <w:tab/>
      </w:r>
      <w:r w:rsidRPr="004729E8">
        <w:rPr>
          <w:rFonts w:ascii="Arial" w:hAnsi="Arial" w:cs="Arial"/>
          <w:sz w:val="22"/>
          <w:szCs w:val="22"/>
        </w:rPr>
        <w:tab/>
      </w:r>
      <w:r w:rsidRPr="004729E8">
        <w:rPr>
          <w:rFonts w:ascii="Arial" w:hAnsi="Arial" w:cs="Arial"/>
          <w:sz w:val="22"/>
          <w:szCs w:val="22"/>
        </w:rPr>
        <w:tab/>
        <w:t>…</w:t>
      </w:r>
      <w:r w:rsidRPr="004729E8">
        <w:rPr>
          <w:rFonts w:ascii="Arial" w:hAnsi="Arial" w:cs="Arial"/>
          <w:sz w:val="22"/>
          <w:szCs w:val="22"/>
        </w:rPr>
        <w:tab/>
        <w:t>zařízení pro měření a regulaci</w:t>
      </w:r>
    </w:p>
    <w:p w14:paraId="518BC07B" w14:textId="77777777" w:rsidR="0082599C" w:rsidRDefault="0082599C" w:rsidP="0082599C">
      <w:pPr>
        <w:spacing w:before="80"/>
        <w:rPr>
          <w:rFonts w:ascii="Arial" w:hAnsi="Arial" w:cs="Arial"/>
          <w:sz w:val="22"/>
          <w:szCs w:val="22"/>
        </w:rPr>
      </w:pPr>
      <w:r>
        <w:rPr>
          <w:rFonts w:ascii="Arial" w:hAnsi="Arial" w:cs="Arial"/>
          <w:sz w:val="22"/>
          <w:szCs w:val="22"/>
        </w:rPr>
        <w:t>NO</w:t>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ústředny nouzového osvětlení</w:t>
      </w:r>
    </w:p>
    <w:p w14:paraId="7964042C" w14:textId="77777777" w:rsidR="0082599C" w:rsidRDefault="0082599C" w:rsidP="0082599C">
      <w:pPr>
        <w:spacing w:before="80"/>
        <w:rPr>
          <w:rFonts w:ascii="Arial" w:hAnsi="Arial" w:cs="Arial"/>
          <w:sz w:val="22"/>
          <w:szCs w:val="22"/>
        </w:rPr>
      </w:pPr>
      <w:r w:rsidRPr="004729E8">
        <w:rPr>
          <w:rFonts w:ascii="Arial" w:hAnsi="Arial" w:cs="Arial"/>
          <w:sz w:val="22"/>
          <w:szCs w:val="22"/>
        </w:rPr>
        <w:t>SLP</w:t>
      </w:r>
      <w:r w:rsidRPr="004729E8">
        <w:rPr>
          <w:rFonts w:ascii="Arial" w:hAnsi="Arial" w:cs="Arial"/>
          <w:sz w:val="22"/>
          <w:szCs w:val="22"/>
        </w:rPr>
        <w:tab/>
      </w:r>
      <w:r w:rsidRPr="004729E8">
        <w:rPr>
          <w:rFonts w:ascii="Arial" w:hAnsi="Arial" w:cs="Arial"/>
          <w:sz w:val="22"/>
          <w:szCs w:val="22"/>
        </w:rPr>
        <w:tab/>
      </w:r>
      <w:r w:rsidRPr="004729E8">
        <w:rPr>
          <w:rFonts w:ascii="Arial" w:hAnsi="Arial" w:cs="Arial"/>
          <w:sz w:val="22"/>
          <w:szCs w:val="22"/>
        </w:rPr>
        <w:tab/>
        <w:t>…</w:t>
      </w:r>
      <w:r w:rsidRPr="004729E8">
        <w:rPr>
          <w:rFonts w:ascii="Arial" w:hAnsi="Arial" w:cs="Arial"/>
          <w:sz w:val="22"/>
          <w:szCs w:val="22"/>
        </w:rPr>
        <w:tab/>
        <w:t>zařízení slaboproudé elektrotechniky</w:t>
      </w:r>
    </w:p>
    <w:p w14:paraId="0D0115DB" w14:textId="77777777" w:rsidR="0082599C" w:rsidRDefault="0082599C" w:rsidP="0082599C">
      <w:pPr>
        <w:spacing w:before="80"/>
        <w:rPr>
          <w:rFonts w:ascii="Arial" w:hAnsi="Arial" w:cs="Arial"/>
          <w:sz w:val="22"/>
          <w:szCs w:val="22"/>
        </w:rPr>
      </w:pPr>
      <w:r>
        <w:rPr>
          <w:rFonts w:ascii="Arial" w:hAnsi="Arial" w:cs="Arial"/>
          <w:sz w:val="22"/>
          <w:szCs w:val="22"/>
        </w:rPr>
        <w:t>TUV</w:t>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teplá užitková voda</w:t>
      </w:r>
    </w:p>
    <w:p w14:paraId="7DB02E6C" w14:textId="77777777" w:rsidR="0082599C" w:rsidRPr="004729E8" w:rsidRDefault="0082599C" w:rsidP="0082599C">
      <w:pPr>
        <w:spacing w:before="80"/>
        <w:rPr>
          <w:rFonts w:ascii="Arial" w:hAnsi="Arial" w:cs="Arial"/>
          <w:sz w:val="22"/>
          <w:szCs w:val="22"/>
        </w:rPr>
      </w:pPr>
      <w:r>
        <w:rPr>
          <w:rFonts w:ascii="Arial" w:hAnsi="Arial" w:cs="Arial"/>
          <w:sz w:val="22"/>
          <w:szCs w:val="22"/>
        </w:rPr>
        <w:t>TLAN</w:t>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technologická datová síť</w:t>
      </w:r>
    </w:p>
    <w:p w14:paraId="6AF1EA74" w14:textId="77777777" w:rsidR="0082599C" w:rsidRDefault="0082599C" w:rsidP="0082599C">
      <w:pPr>
        <w:spacing w:before="80"/>
        <w:rPr>
          <w:rFonts w:ascii="Arial" w:hAnsi="Arial" w:cs="Arial"/>
          <w:sz w:val="22"/>
          <w:szCs w:val="22"/>
        </w:rPr>
      </w:pPr>
      <w:r>
        <w:rPr>
          <w:rFonts w:ascii="Arial" w:hAnsi="Arial" w:cs="Arial"/>
          <w:sz w:val="22"/>
          <w:szCs w:val="22"/>
        </w:rPr>
        <w:t>UPS</w:t>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nepřerušitelný zdroj energie</w:t>
      </w:r>
    </w:p>
    <w:p w14:paraId="5DBC62D8" w14:textId="77777777" w:rsidR="0082599C" w:rsidRPr="004729E8" w:rsidRDefault="0082599C" w:rsidP="0082599C">
      <w:pPr>
        <w:spacing w:before="80"/>
        <w:rPr>
          <w:rFonts w:ascii="Arial" w:hAnsi="Arial" w:cs="Arial"/>
          <w:sz w:val="22"/>
          <w:szCs w:val="22"/>
        </w:rPr>
      </w:pPr>
      <w:r w:rsidRPr="004729E8">
        <w:rPr>
          <w:rFonts w:ascii="Arial" w:hAnsi="Arial" w:cs="Arial"/>
          <w:sz w:val="22"/>
          <w:szCs w:val="22"/>
        </w:rPr>
        <w:t>ÚT</w:t>
      </w:r>
      <w:r w:rsidRPr="004729E8">
        <w:rPr>
          <w:rFonts w:ascii="Arial" w:hAnsi="Arial" w:cs="Arial"/>
          <w:sz w:val="22"/>
          <w:szCs w:val="22"/>
        </w:rPr>
        <w:tab/>
      </w:r>
      <w:r w:rsidRPr="004729E8">
        <w:rPr>
          <w:rFonts w:ascii="Arial" w:hAnsi="Arial" w:cs="Arial"/>
          <w:sz w:val="22"/>
          <w:szCs w:val="22"/>
        </w:rPr>
        <w:tab/>
      </w:r>
      <w:r w:rsidRPr="004729E8">
        <w:rPr>
          <w:rFonts w:ascii="Arial" w:hAnsi="Arial" w:cs="Arial"/>
          <w:sz w:val="22"/>
          <w:szCs w:val="22"/>
        </w:rPr>
        <w:tab/>
        <w:t>…</w:t>
      </w:r>
      <w:r w:rsidRPr="004729E8">
        <w:rPr>
          <w:rFonts w:ascii="Arial" w:hAnsi="Arial" w:cs="Arial"/>
          <w:sz w:val="22"/>
          <w:szCs w:val="22"/>
        </w:rPr>
        <w:tab/>
        <w:t>zařízení ústřední vytápění</w:t>
      </w:r>
    </w:p>
    <w:p w14:paraId="1F28D84E" w14:textId="77777777" w:rsidR="0082599C" w:rsidRDefault="0082599C" w:rsidP="0082599C">
      <w:pPr>
        <w:spacing w:before="80"/>
        <w:rPr>
          <w:rFonts w:ascii="Arial" w:hAnsi="Arial" w:cs="Arial"/>
          <w:sz w:val="22"/>
          <w:szCs w:val="22"/>
        </w:rPr>
      </w:pPr>
      <w:r>
        <w:rPr>
          <w:rFonts w:ascii="Arial" w:hAnsi="Arial" w:cs="Arial"/>
          <w:sz w:val="22"/>
          <w:szCs w:val="22"/>
        </w:rPr>
        <w:t>TV</w:t>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topná voda</w:t>
      </w:r>
    </w:p>
    <w:p w14:paraId="7CFEE806" w14:textId="77777777" w:rsidR="0082599C" w:rsidRDefault="0082599C" w:rsidP="0082599C">
      <w:pPr>
        <w:spacing w:before="80"/>
        <w:rPr>
          <w:rFonts w:ascii="Arial" w:hAnsi="Arial" w:cs="Arial"/>
          <w:sz w:val="22"/>
          <w:szCs w:val="22"/>
        </w:rPr>
      </w:pPr>
      <w:r>
        <w:rPr>
          <w:rFonts w:ascii="Arial" w:hAnsi="Arial" w:cs="Arial"/>
          <w:sz w:val="22"/>
          <w:szCs w:val="22"/>
        </w:rPr>
        <w:t>VS</w:t>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výměníková stanice objektu</w:t>
      </w:r>
    </w:p>
    <w:p w14:paraId="5A181727" w14:textId="77777777" w:rsidR="0082599C" w:rsidRDefault="0082599C" w:rsidP="0082599C">
      <w:pPr>
        <w:spacing w:before="80"/>
        <w:rPr>
          <w:rFonts w:ascii="Arial" w:hAnsi="Arial" w:cs="Arial"/>
          <w:sz w:val="22"/>
          <w:szCs w:val="22"/>
        </w:rPr>
      </w:pPr>
      <w:r w:rsidRPr="004729E8">
        <w:rPr>
          <w:rFonts w:ascii="Arial" w:hAnsi="Arial" w:cs="Arial"/>
          <w:sz w:val="22"/>
          <w:szCs w:val="22"/>
        </w:rPr>
        <w:t>VZT</w:t>
      </w:r>
      <w:r w:rsidRPr="004729E8">
        <w:rPr>
          <w:rFonts w:ascii="Arial" w:hAnsi="Arial" w:cs="Arial"/>
          <w:sz w:val="22"/>
          <w:szCs w:val="22"/>
        </w:rPr>
        <w:tab/>
      </w:r>
      <w:r w:rsidRPr="004729E8">
        <w:rPr>
          <w:rFonts w:ascii="Arial" w:hAnsi="Arial" w:cs="Arial"/>
          <w:sz w:val="22"/>
          <w:szCs w:val="22"/>
        </w:rPr>
        <w:tab/>
      </w:r>
      <w:r w:rsidRPr="004729E8">
        <w:rPr>
          <w:rFonts w:ascii="Arial" w:hAnsi="Arial" w:cs="Arial"/>
          <w:sz w:val="22"/>
          <w:szCs w:val="22"/>
        </w:rPr>
        <w:tab/>
        <w:t>…</w:t>
      </w:r>
      <w:r w:rsidRPr="004729E8">
        <w:rPr>
          <w:rFonts w:ascii="Arial" w:hAnsi="Arial" w:cs="Arial"/>
          <w:sz w:val="22"/>
          <w:szCs w:val="22"/>
        </w:rPr>
        <w:tab/>
        <w:t>zařízení vzduchotechniky</w:t>
      </w:r>
    </w:p>
    <w:p w14:paraId="693D1F70" w14:textId="77777777" w:rsidR="0082599C" w:rsidRPr="004729E8" w:rsidRDefault="0082599C" w:rsidP="0082599C">
      <w:pPr>
        <w:spacing w:before="80"/>
        <w:rPr>
          <w:rFonts w:ascii="Arial" w:hAnsi="Arial" w:cs="Arial"/>
          <w:sz w:val="22"/>
          <w:szCs w:val="22"/>
        </w:rPr>
      </w:pPr>
      <w:r>
        <w:rPr>
          <w:rFonts w:ascii="Arial" w:hAnsi="Arial" w:cs="Arial"/>
          <w:sz w:val="22"/>
          <w:szCs w:val="22"/>
        </w:rPr>
        <w:t>ZTI</w:t>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zařízení zdravotechniky</w:t>
      </w:r>
    </w:p>
    <w:p w14:paraId="68EBF795" w14:textId="77777777" w:rsidR="0082599C" w:rsidRPr="00C07984" w:rsidRDefault="0082599C" w:rsidP="0082599C">
      <w:pPr>
        <w:pStyle w:val="Nadpis1"/>
        <w:tabs>
          <w:tab w:val="clear" w:pos="284"/>
          <w:tab w:val="left" w:pos="567"/>
        </w:tabs>
        <w:jc w:val="both"/>
        <w:rPr>
          <w:rFonts w:cs="Arial"/>
        </w:rPr>
      </w:pPr>
      <w:bookmarkStart w:id="12" w:name="_Toc62806179"/>
      <w:bookmarkStart w:id="13" w:name="_Toc181092086"/>
      <w:r w:rsidRPr="00C07984">
        <w:rPr>
          <w:rFonts w:cs="Arial"/>
          <w:lang w:val="cs-CZ"/>
        </w:rPr>
        <w:t>Rozsah projektu</w:t>
      </w:r>
      <w:bookmarkEnd w:id="12"/>
      <w:bookmarkEnd w:id="13"/>
    </w:p>
    <w:p w14:paraId="3F85FE8C" w14:textId="77777777" w:rsidR="0082599C" w:rsidRPr="00C07984" w:rsidRDefault="0082599C" w:rsidP="0082599C">
      <w:pPr>
        <w:pStyle w:val="Zkladntext"/>
        <w:outlineLvl w:val="0"/>
        <w:rPr>
          <w:rFonts w:cs="Arial"/>
          <w:b/>
        </w:rPr>
      </w:pPr>
      <w:r w:rsidRPr="00C07984">
        <w:rPr>
          <w:rFonts w:cs="Arial"/>
          <w:b/>
        </w:rPr>
        <w:t>Projekt řeší:</w:t>
      </w:r>
    </w:p>
    <w:p w14:paraId="12831E86" w14:textId="77777777" w:rsidR="0082599C" w:rsidRPr="00C07984" w:rsidRDefault="0082599C" w:rsidP="0082599C">
      <w:pPr>
        <w:pStyle w:val="Zkladntext"/>
        <w:outlineLvl w:val="0"/>
        <w:rPr>
          <w:rFonts w:cs="Arial"/>
          <w:b/>
        </w:rPr>
      </w:pPr>
    </w:p>
    <w:p w14:paraId="4B36B01A" w14:textId="77777777" w:rsidR="0082599C" w:rsidRPr="00C07984"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 xml:space="preserve">Řídící mikroprocesorový systém bude zajišťovat řízení a monitorování následujících technických zařízení budovy. </w:t>
      </w:r>
    </w:p>
    <w:p w14:paraId="0C0EC2D8" w14:textId="77777777" w:rsidR="0082599C" w:rsidRPr="00C07984" w:rsidRDefault="0082599C" w:rsidP="0082599C">
      <w:pPr>
        <w:pStyle w:val="Zkladntext"/>
        <w:spacing w:before="120"/>
        <w:ind w:firstLine="426"/>
        <w:jc w:val="both"/>
        <w:rPr>
          <w:rFonts w:cs="Arial"/>
          <w:szCs w:val="24"/>
        </w:rPr>
      </w:pPr>
      <w:r w:rsidRPr="00C07984">
        <w:rPr>
          <w:rFonts w:cs="Arial"/>
          <w:szCs w:val="24"/>
        </w:rPr>
        <w:t xml:space="preserve">1. </w:t>
      </w:r>
      <w:r w:rsidRPr="00C07984">
        <w:rPr>
          <w:rFonts w:cs="Arial"/>
          <w:szCs w:val="24"/>
          <w:lang w:val="cs-CZ"/>
        </w:rPr>
        <w:t>Ovládaná</w:t>
      </w:r>
      <w:r w:rsidRPr="00C07984">
        <w:rPr>
          <w:rFonts w:cs="Arial"/>
          <w:szCs w:val="24"/>
        </w:rPr>
        <w:t xml:space="preserve"> </w:t>
      </w:r>
      <w:r w:rsidRPr="00C07984">
        <w:rPr>
          <w:rFonts w:cs="Arial"/>
          <w:szCs w:val="24"/>
          <w:lang w:val="cs-CZ"/>
        </w:rPr>
        <w:t>zařízení techniky prostředí stavby</w:t>
      </w:r>
      <w:r w:rsidRPr="00C07984">
        <w:rPr>
          <w:rFonts w:cs="Arial"/>
          <w:szCs w:val="24"/>
        </w:rPr>
        <w:t>:</w:t>
      </w:r>
    </w:p>
    <w:p w14:paraId="2D559370" w14:textId="3134927B" w:rsidR="0082599C" w:rsidRPr="00C07984" w:rsidRDefault="0082599C" w:rsidP="0082599C">
      <w:pPr>
        <w:pStyle w:val="Zkladntext"/>
        <w:widowControl/>
        <w:numPr>
          <w:ilvl w:val="0"/>
          <w:numId w:val="10"/>
        </w:numPr>
        <w:ind w:left="1418" w:hanging="284"/>
        <w:jc w:val="both"/>
        <w:rPr>
          <w:rFonts w:cs="Arial"/>
          <w:szCs w:val="24"/>
        </w:rPr>
      </w:pPr>
      <w:r w:rsidRPr="00C07984">
        <w:rPr>
          <w:rFonts w:cs="Arial"/>
          <w:szCs w:val="24"/>
        </w:rPr>
        <w:t>Vzduchotechnické jednotky</w:t>
      </w:r>
    </w:p>
    <w:p w14:paraId="470607A7" w14:textId="77777777" w:rsidR="0082599C" w:rsidRPr="00C07984" w:rsidRDefault="0082599C" w:rsidP="0082599C">
      <w:pPr>
        <w:pStyle w:val="Zkladntext"/>
        <w:widowControl/>
        <w:numPr>
          <w:ilvl w:val="0"/>
          <w:numId w:val="10"/>
        </w:numPr>
        <w:ind w:left="1418" w:hanging="284"/>
        <w:jc w:val="both"/>
        <w:rPr>
          <w:rFonts w:cs="Arial"/>
          <w:szCs w:val="24"/>
        </w:rPr>
      </w:pPr>
      <w:r w:rsidRPr="00C07984">
        <w:rPr>
          <w:rFonts w:cs="Arial"/>
          <w:szCs w:val="24"/>
        </w:rPr>
        <w:t xml:space="preserve">Zařízení vytápění </w:t>
      </w:r>
      <w:r>
        <w:rPr>
          <w:rFonts w:cs="Arial"/>
          <w:szCs w:val="24"/>
          <w:lang w:val="cs-CZ"/>
        </w:rPr>
        <w:t xml:space="preserve">a chlazení </w:t>
      </w:r>
      <w:r w:rsidRPr="00C07984">
        <w:rPr>
          <w:rFonts w:cs="Arial"/>
          <w:szCs w:val="24"/>
        </w:rPr>
        <w:t>objektu</w:t>
      </w:r>
    </w:p>
    <w:p w14:paraId="4D6074F3" w14:textId="77777777" w:rsidR="0082599C" w:rsidRPr="00C07984" w:rsidRDefault="0082599C" w:rsidP="0082599C">
      <w:pPr>
        <w:pStyle w:val="Zkladntext"/>
        <w:widowControl/>
        <w:numPr>
          <w:ilvl w:val="0"/>
          <w:numId w:val="10"/>
        </w:numPr>
        <w:ind w:left="1418" w:hanging="284"/>
        <w:jc w:val="both"/>
        <w:rPr>
          <w:rFonts w:cs="Arial"/>
          <w:color w:val="auto"/>
          <w:szCs w:val="24"/>
        </w:rPr>
      </w:pPr>
      <w:r w:rsidRPr="00C07984">
        <w:rPr>
          <w:rFonts w:cs="Arial"/>
          <w:color w:val="auto"/>
          <w:szCs w:val="24"/>
        </w:rPr>
        <w:t>Detekční systém</w:t>
      </w:r>
      <w:r w:rsidRPr="00C07984">
        <w:rPr>
          <w:rFonts w:cs="Arial"/>
          <w:color w:val="auto"/>
          <w:szCs w:val="24"/>
          <w:lang w:val="cs-CZ"/>
        </w:rPr>
        <w:t xml:space="preserve"> CO</w:t>
      </w:r>
    </w:p>
    <w:p w14:paraId="08735B9B" w14:textId="77777777" w:rsidR="0082599C" w:rsidRPr="00C07984" w:rsidRDefault="0082599C" w:rsidP="0082599C">
      <w:pPr>
        <w:pStyle w:val="Zkladntext"/>
        <w:spacing w:before="120"/>
        <w:ind w:firstLine="426"/>
        <w:jc w:val="both"/>
        <w:rPr>
          <w:rFonts w:cs="Arial"/>
          <w:lang w:val="cs-CZ"/>
        </w:rPr>
      </w:pPr>
      <w:r w:rsidRPr="00C07984">
        <w:rPr>
          <w:rFonts w:cs="Arial"/>
          <w:szCs w:val="24"/>
        </w:rPr>
        <w:lastRenderedPageBreak/>
        <w:t xml:space="preserve">2. </w:t>
      </w:r>
      <w:r w:rsidRPr="00C07984">
        <w:rPr>
          <w:rFonts w:cs="Arial"/>
        </w:rPr>
        <w:t xml:space="preserve">Monitoring prostorových teplot </w:t>
      </w:r>
      <w:r>
        <w:rPr>
          <w:rFonts w:cs="Arial"/>
          <w:lang w:val="cs-CZ"/>
        </w:rPr>
        <w:t>vybraných místností</w:t>
      </w:r>
    </w:p>
    <w:p w14:paraId="00C25EB1" w14:textId="60C9A649" w:rsidR="0082599C" w:rsidRDefault="008B0E2E" w:rsidP="0082599C">
      <w:pPr>
        <w:pStyle w:val="Zkladntext"/>
        <w:spacing w:before="120"/>
        <w:ind w:firstLine="426"/>
        <w:jc w:val="both"/>
        <w:rPr>
          <w:rFonts w:cs="Arial"/>
          <w:lang w:val="cs-CZ"/>
        </w:rPr>
      </w:pPr>
      <w:r>
        <w:rPr>
          <w:rFonts w:cs="Arial"/>
          <w:lang w:val="cs-CZ"/>
        </w:rPr>
        <w:t>3</w:t>
      </w:r>
      <w:r w:rsidR="0082599C" w:rsidRPr="00C07984">
        <w:rPr>
          <w:rFonts w:cs="Arial"/>
          <w:lang w:val="cs-CZ"/>
        </w:rPr>
        <w:t xml:space="preserve">. </w:t>
      </w:r>
      <w:r w:rsidR="0082599C">
        <w:rPr>
          <w:rFonts w:cs="Arial"/>
          <w:lang w:val="cs-CZ"/>
        </w:rPr>
        <w:t>Ovládání IRC regulace vybraných místností</w:t>
      </w:r>
    </w:p>
    <w:p w14:paraId="0CD43BFB" w14:textId="33150DAA" w:rsidR="00AC2371" w:rsidRDefault="008B0E2E" w:rsidP="0082599C">
      <w:pPr>
        <w:pStyle w:val="Zkladntext"/>
        <w:spacing w:before="120"/>
        <w:ind w:firstLine="426"/>
        <w:jc w:val="both"/>
        <w:rPr>
          <w:rFonts w:cs="Arial"/>
          <w:lang w:val="cs-CZ"/>
        </w:rPr>
      </w:pPr>
      <w:r>
        <w:rPr>
          <w:rFonts w:cs="Arial"/>
          <w:lang w:val="cs-CZ"/>
        </w:rPr>
        <w:t>4</w:t>
      </w:r>
      <w:r w:rsidR="00AC2371">
        <w:rPr>
          <w:rFonts w:cs="Arial"/>
          <w:lang w:val="cs-CZ"/>
        </w:rPr>
        <w:t>. Ovládání venkovního osvětlení</w:t>
      </w:r>
    </w:p>
    <w:p w14:paraId="02750CA8" w14:textId="7E7FBDE9" w:rsidR="00AC2371" w:rsidRPr="00C07984" w:rsidRDefault="008B0E2E" w:rsidP="0082599C">
      <w:pPr>
        <w:pStyle w:val="Zkladntext"/>
        <w:spacing w:before="120"/>
        <w:ind w:firstLine="426"/>
        <w:jc w:val="both"/>
        <w:rPr>
          <w:rFonts w:cs="Arial"/>
          <w:lang w:val="cs-CZ"/>
        </w:rPr>
      </w:pPr>
      <w:r>
        <w:rPr>
          <w:rFonts w:cs="Arial"/>
          <w:lang w:val="cs-CZ"/>
        </w:rPr>
        <w:t>5</w:t>
      </w:r>
      <w:r w:rsidR="00AC2371">
        <w:rPr>
          <w:rFonts w:cs="Arial"/>
          <w:lang w:val="cs-CZ"/>
        </w:rPr>
        <w:t>. Měření energií</w:t>
      </w:r>
    </w:p>
    <w:p w14:paraId="3BB76253" w14:textId="77777777" w:rsidR="0082599C" w:rsidRPr="00C07984" w:rsidRDefault="0082599C" w:rsidP="0082599C">
      <w:pPr>
        <w:pStyle w:val="Zkladntextodsazen"/>
        <w:ind w:left="0" w:firstLine="567"/>
        <w:jc w:val="both"/>
        <w:rPr>
          <w:rFonts w:ascii="Arial" w:hAnsi="Arial" w:cs="Arial"/>
          <w:sz w:val="22"/>
          <w:szCs w:val="22"/>
          <w:lang w:val="cs-CZ"/>
        </w:rPr>
      </w:pPr>
    </w:p>
    <w:p w14:paraId="0543E293" w14:textId="6B82DB74" w:rsidR="0082599C" w:rsidRPr="00C07984" w:rsidRDefault="0082599C" w:rsidP="0082599C">
      <w:pPr>
        <w:pStyle w:val="Zkladntextodsazen"/>
        <w:ind w:left="0" w:firstLine="567"/>
        <w:jc w:val="both"/>
        <w:rPr>
          <w:rFonts w:ascii="Arial" w:hAnsi="Arial" w:cs="Arial"/>
          <w:sz w:val="22"/>
          <w:szCs w:val="22"/>
          <w:lang w:val="cs-CZ"/>
        </w:rPr>
      </w:pPr>
      <w:r w:rsidRPr="00C07984">
        <w:rPr>
          <w:rFonts w:ascii="Arial" w:hAnsi="Arial" w:cs="Arial"/>
          <w:sz w:val="22"/>
          <w:szCs w:val="22"/>
        </w:rPr>
        <w:t>Obsahem projektu není aplikační a vizualizační programové vybavení řídícího systému.</w:t>
      </w:r>
      <w:r w:rsidR="009C48DF">
        <w:rPr>
          <w:rFonts w:ascii="Arial" w:hAnsi="Arial" w:cs="Arial"/>
          <w:sz w:val="22"/>
          <w:szCs w:val="22"/>
        </w:rPr>
        <w:t xml:space="preserve"> Toto je součástí dodávky realizátora díla.</w:t>
      </w:r>
    </w:p>
    <w:p w14:paraId="1857C6DF" w14:textId="77777777" w:rsidR="0082599C" w:rsidRPr="00C07984"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Projekt je zpracován v souladu s předpisy a normami platnými v době jeho zpracování. Volba přístrojů MaR odpovídá klasifikaci prostředí, v nichž budou přístroje namontovány.</w:t>
      </w:r>
    </w:p>
    <w:p w14:paraId="7A750597" w14:textId="77777777" w:rsidR="0082599C" w:rsidRPr="00C07984" w:rsidRDefault="0082599C" w:rsidP="0082599C">
      <w:pPr>
        <w:pStyle w:val="Nadpis1"/>
        <w:tabs>
          <w:tab w:val="clear" w:pos="284"/>
          <w:tab w:val="left" w:pos="567"/>
        </w:tabs>
        <w:jc w:val="both"/>
        <w:rPr>
          <w:rFonts w:cs="Arial"/>
        </w:rPr>
      </w:pPr>
      <w:bookmarkStart w:id="14" w:name="_Toc288460515"/>
      <w:bookmarkStart w:id="15" w:name="_Toc62806180"/>
      <w:bookmarkStart w:id="16" w:name="_Toc181092087"/>
      <w:r w:rsidRPr="00C07984">
        <w:rPr>
          <w:rFonts w:cs="Arial"/>
          <w:lang w:val="cs-CZ"/>
        </w:rPr>
        <w:t>P</w:t>
      </w:r>
      <w:r w:rsidRPr="00C07984">
        <w:rPr>
          <w:rFonts w:cs="Arial"/>
        </w:rPr>
        <w:t>rovozní podmínky</w:t>
      </w:r>
      <w:bookmarkEnd w:id="14"/>
      <w:bookmarkEnd w:id="15"/>
      <w:bookmarkEnd w:id="16"/>
    </w:p>
    <w:p w14:paraId="766474FA" w14:textId="77777777" w:rsidR="0082599C" w:rsidRPr="00C07984" w:rsidRDefault="0082599C" w:rsidP="0082599C">
      <w:pPr>
        <w:pStyle w:val="Nadpis2"/>
        <w:tabs>
          <w:tab w:val="clear" w:pos="284"/>
        </w:tabs>
        <w:spacing w:before="240" w:after="120"/>
        <w:jc w:val="both"/>
        <w:rPr>
          <w:rFonts w:cs="Arial"/>
        </w:rPr>
      </w:pPr>
      <w:bookmarkStart w:id="17" w:name="_Toc288460516"/>
      <w:bookmarkStart w:id="18" w:name="_Toc62806181"/>
      <w:bookmarkStart w:id="19" w:name="_Toc181092088"/>
      <w:r w:rsidRPr="00C07984">
        <w:rPr>
          <w:rFonts w:cs="Arial"/>
        </w:rPr>
        <w:t>Rozvodná soustava</w:t>
      </w:r>
      <w:bookmarkEnd w:id="17"/>
      <w:bookmarkEnd w:id="18"/>
      <w:bookmarkEnd w:id="19"/>
    </w:p>
    <w:p w14:paraId="06E8963B" w14:textId="00BE1B0E" w:rsidR="0082599C" w:rsidRPr="00C07984" w:rsidRDefault="0082599C" w:rsidP="0082599C">
      <w:pPr>
        <w:pStyle w:val="Zkladntext"/>
        <w:tabs>
          <w:tab w:val="left" w:pos="4536"/>
        </w:tabs>
        <w:ind w:left="4536" w:hanging="4252"/>
        <w:rPr>
          <w:rFonts w:cs="Arial"/>
        </w:rPr>
      </w:pPr>
      <w:bookmarkStart w:id="20" w:name="_Toc288460517"/>
      <w:r w:rsidRPr="00C07984">
        <w:rPr>
          <w:rFonts w:cs="Arial"/>
        </w:rPr>
        <w:t>napájecí napětí technologických zařízení:</w:t>
      </w:r>
      <w:r w:rsidRPr="00C07984">
        <w:rPr>
          <w:rFonts w:cs="Arial"/>
        </w:rPr>
        <w:tab/>
        <w:t xml:space="preserve">3+N+PE, 230/400VAC, 50Hz, TN-S, kat.napáj. </w:t>
      </w:r>
      <w:r w:rsidR="004129C4">
        <w:rPr>
          <w:rFonts w:cs="Arial"/>
        </w:rPr>
        <w:t>2 (DA)</w:t>
      </w:r>
    </w:p>
    <w:p w14:paraId="23D80F35" w14:textId="77777777" w:rsidR="0082599C" w:rsidRPr="00AA6AE9" w:rsidRDefault="0082599C" w:rsidP="0082599C">
      <w:pPr>
        <w:pStyle w:val="Zkladntext"/>
        <w:tabs>
          <w:tab w:val="left" w:pos="4536"/>
        </w:tabs>
        <w:ind w:left="4529" w:hanging="4245"/>
        <w:rPr>
          <w:rFonts w:cs="Arial"/>
          <w:lang w:val="cs-CZ"/>
        </w:rPr>
      </w:pPr>
      <w:r w:rsidRPr="00C07984">
        <w:rPr>
          <w:rFonts w:cs="Arial"/>
        </w:rPr>
        <w:t>napájecí napětí zařízení MaR:</w:t>
      </w:r>
      <w:r w:rsidRPr="00C07984">
        <w:rPr>
          <w:rFonts w:cs="Arial"/>
        </w:rPr>
        <w:tab/>
        <w:t>1+N +PE, 230VAC, 50Hz, TN-S, kat. napáj. 1</w:t>
      </w:r>
      <w:r>
        <w:rPr>
          <w:rFonts w:cs="Arial"/>
          <w:lang w:val="cs-CZ"/>
        </w:rPr>
        <w:t xml:space="preserve"> (UPS)</w:t>
      </w:r>
    </w:p>
    <w:p w14:paraId="32CC1974" w14:textId="77777777" w:rsidR="0082599C" w:rsidRPr="00C07984" w:rsidRDefault="0082599C" w:rsidP="0082599C">
      <w:pPr>
        <w:pStyle w:val="Zkladntext"/>
        <w:tabs>
          <w:tab w:val="left" w:pos="4536"/>
        </w:tabs>
        <w:ind w:firstLine="284"/>
        <w:rPr>
          <w:rFonts w:cs="Arial"/>
        </w:rPr>
      </w:pPr>
      <w:r w:rsidRPr="00C07984">
        <w:rPr>
          <w:rFonts w:cs="Arial"/>
        </w:rPr>
        <w:t>ovládací napětí:</w:t>
      </w:r>
      <w:r w:rsidRPr="00C07984">
        <w:rPr>
          <w:rFonts w:cs="Arial"/>
        </w:rPr>
        <w:tab/>
        <w:t xml:space="preserve">24 V AC 50 Hz, FELV </w:t>
      </w:r>
    </w:p>
    <w:p w14:paraId="5AF94FA1" w14:textId="77777777" w:rsidR="0082599C" w:rsidRPr="00C07984" w:rsidRDefault="0082599C" w:rsidP="0082599C">
      <w:pPr>
        <w:pStyle w:val="Nadpis2"/>
        <w:tabs>
          <w:tab w:val="clear" w:pos="284"/>
        </w:tabs>
        <w:spacing w:before="240" w:after="120"/>
        <w:jc w:val="both"/>
        <w:rPr>
          <w:rFonts w:cs="Arial"/>
        </w:rPr>
      </w:pPr>
      <w:bookmarkStart w:id="21" w:name="_Toc62806182"/>
      <w:bookmarkStart w:id="22" w:name="_Toc181092089"/>
      <w:r w:rsidRPr="00C07984">
        <w:rPr>
          <w:rFonts w:cs="Arial"/>
        </w:rPr>
        <w:t>Ochrana při poruše a ochrana základní</w:t>
      </w:r>
      <w:bookmarkEnd w:id="20"/>
      <w:bookmarkEnd w:id="21"/>
      <w:bookmarkEnd w:id="22"/>
    </w:p>
    <w:p w14:paraId="2970C12F" w14:textId="77777777" w:rsidR="0082599C" w:rsidRPr="00C07984" w:rsidRDefault="0082599C" w:rsidP="0082599C">
      <w:pPr>
        <w:pStyle w:val="Zkladntextodsazen"/>
        <w:spacing w:after="0"/>
        <w:ind w:left="0" w:firstLine="567"/>
        <w:jc w:val="both"/>
        <w:rPr>
          <w:rFonts w:ascii="Arial" w:hAnsi="Arial" w:cs="Arial"/>
          <w:sz w:val="22"/>
          <w:szCs w:val="22"/>
        </w:rPr>
      </w:pPr>
      <w:r w:rsidRPr="00C07984">
        <w:rPr>
          <w:rFonts w:ascii="Arial" w:hAnsi="Arial" w:cs="Arial"/>
          <w:sz w:val="22"/>
          <w:szCs w:val="22"/>
        </w:rPr>
        <w:t xml:space="preserve">Ve smyslu normy ČSN 33 2000-4-41 ed. </w:t>
      </w:r>
      <w:r>
        <w:rPr>
          <w:rFonts w:ascii="Arial" w:hAnsi="Arial" w:cs="Arial"/>
          <w:sz w:val="22"/>
          <w:szCs w:val="22"/>
          <w:lang w:val="cs-CZ"/>
        </w:rPr>
        <w:t>3</w:t>
      </w:r>
      <w:r w:rsidRPr="00C07984">
        <w:rPr>
          <w:rFonts w:ascii="Arial" w:hAnsi="Arial" w:cs="Arial"/>
          <w:sz w:val="22"/>
          <w:szCs w:val="22"/>
        </w:rPr>
        <w:t xml:space="preserve"> bude provedena ochrana při poruše:</w:t>
      </w:r>
    </w:p>
    <w:p w14:paraId="65AFFEEA" w14:textId="77777777" w:rsidR="0082599C" w:rsidRPr="00C07984" w:rsidRDefault="0082599C" w:rsidP="0082599C">
      <w:pPr>
        <w:pStyle w:val="Zkladntextodsazen"/>
        <w:spacing w:after="0"/>
        <w:ind w:left="0" w:firstLine="993"/>
        <w:jc w:val="both"/>
        <w:rPr>
          <w:rFonts w:ascii="Arial" w:hAnsi="Arial" w:cs="Arial"/>
          <w:sz w:val="22"/>
          <w:szCs w:val="22"/>
        </w:rPr>
      </w:pPr>
      <w:r w:rsidRPr="00C07984">
        <w:rPr>
          <w:rFonts w:ascii="Arial" w:hAnsi="Arial" w:cs="Arial"/>
          <w:sz w:val="22"/>
          <w:szCs w:val="22"/>
        </w:rPr>
        <w:t>Základní – samočinným odpojením vadné části od zdroje v síti TN</w:t>
      </w:r>
    </w:p>
    <w:p w14:paraId="2BD344DB" w14:textId="77777777" w:rsidR="0082599C" w:rsidRPr="00C07984" w:rsidRDefault="0082599C" w:rsidP="0082599C">
      <w:pPr>
        <w:pStyle w:val="Zkladntextodsazen"/>
        <w:spacing w:after="0"/>
        <w:ind w:left="2127" w:hanging="1134"/>
        <w:rPr>
          <w:rFonts w:ascii="Arial" w:hAnsi="Arial" w:cs="Arial"/>
          <w:sz w:val="22"/>
          <w:szCs w:val="22"/>
        </w:rPr>
      </w:pPr>
      <w:r w:rsidRPr="00C07984">
        <w:rPr>
          <w:rFonts w:ascii="Arial" w:hAnsi="Arial" w:cs="Arial"/>
          <w:sz w:val="22"/>
          <w:szCs w:val="22"/>
        </w:rPr>
        <w:t>Zvýšená</w:t>
      </w:r>
      <w:r w:rsidRPr="00C07984">
        <w:rPr>
          <w:rFonts w:ascii="Arial" w:hAnsi="Arial" w:cs="Arial"/>
          <w:sz w:val="22"/>
          <w:szCs w:val="22"/>
          <w:lang w:val="cs-CZ"/>
        </w:rPr>
        <w:t xml:space="preserve"> </w:t>
      </w:r>
      <w:r w:rsidRPr="00C07984">
        <w:rPr>
          <w:rFonts w:ascii="Arial" w:hAnsi="Arial" w:cs="Arial"/>
          <w:sz w:val="22"/>
          <w:szCs w:val="22"/>
        </w:rPr>
        <w:t>– ochranným pospojováním vodivých prvků s nejbližší vodivou konstrukcí, která je chráněna v silnoproudu</w:t>
      </w:r>
    </w:p>
    <w:p w14:paraId="630543F9" w14:textId="77777777" w:rsidR="0082599C" w:rsidRPr="00C07984" w:rsidRDefault="0082599C" w:rsidP="0082599C">
      <w:pPr>
        <w:pStyle w:val="Zkladntextodsazen"/>
        <w:spacing w:after="0"/>
        <w:ind w:left="0" w:firstLine="567"/>
        <w:jc w:val="both"/>
        <w:rPr>
          <w:rFonts w:ascii="Arial" w:hAnsi="Arial" w:cs="Arial"/>
          <w:sz w:val="22"/>
          <w:szCs w:val="22"/>
          <w:lang w:val="cs-CZ"/>
        </w:rPr>
      </w:pPr>
    </w:p>
    <w:p w14:paraId="5C0D8D0F" w14:textId="77777777" w:rsidR="0082599C" w:rsidRPr="00C07984" w:rsidRDefault="0082599C" w:rsidP="0082599C">
      <w:pPr>
        <w:pStyle w:val="Zkladntextodsazen"/>
        <w:spacing w:after="0"/>
        <w:ind w:left="0" w:firstLine="567"/>
        <w:jc w:val="both"/>
        <w:rPr>
          <w:rFonts w:ascii="Arial" w:hAnsi="Arial" w:cs="Arial"/>
          <w:sz w:val="22"/>
          <w:szCs w:val="22"/>
        </w:rPr>
      </w:pPr>
      <w:r w:rsidRPr="00C07984">
        <w:rPr>
          <w:rFonts w:ascii="Arial" w:hAnsi="Arial" w:cs="Arial"/>
          <w:sz w:val="22"/>
          <w:szCs w:val="22"/>
        </w:rPr>
        <w:t xml:space="preserve">Ve smyslu normy ČSN 33 2000-4-41 ed. </w:t>
      </w:r>
      <w:r>
        <w:rPr>
          <w:rFonts w:ascii="Arial" w:hAnsi="Arial" w:cs="Arial"/>
          <w:sz w:val="22"/>
          <w:szCs w:val="22"/>
          <w:lang w:val="cs-CZ"/>
        </w:rPr>
        <w:t>3</w:t>
      </w:r>
      <w:r w:rsidRPr="00C07984">
        <w:rPr>
          <w:rFonts w:ascii="Arial" w:hAnsi="Arial" w:cs="Arial"/>
          <w:sz w:val="22"/>
          <w:szCs w:val="22"/>
        </w:rPr>
        <w:t xml:space="preserve"> bude provedena ochrana základní ochrana (ochrana před přímým dotykem neboli před dotykem živých částí):</w:t>
      </w:r>
    </w:p>
    <w:p w14:paraId="0EE95DFB" w14:textId="77777777" w:rsidR="0082599C" w:rsidRPr="00C07984" w:rsidRDefault="0082599C" w:rsidP="0082599C">
      <w:pPr>
        <w:pStyle w:val="Zkladntextodsazen"/>
        <w:numPr>
          <w:ilvl w:val="0"/>
          <w:numId w:val="11"/>
        </w:numPr>
        <w:spacing w:after="0"/>
        <w:ind w:left="1276" w:hanging="283"/>
        <w:jc w:val="both"/>
        <w:rPr>
          <w:rFonts w:ascii="Arial" w:hAnsi="Arial" w:cs="Arial"/>
          <w:sz w:val="22"/>
          <w:szCs w:val="22"/>
        </w:rPr>
      </w:pPr>
      <w:r w:rsidRPr="00C07984">
        <w:rPr>
          <w:rFonts w:ascii="Arial" w:hAnsi="Arial" w:cs="Arial"/>
          <w:sz w:val="22"/>
          <w:szCs w:val="22"/>
          <w:lang w:val="cs-CZ"/>
        </w:rPr>
        <w:t>základní i</w:t>
      </w:r>
      <w:r w:rsidRPr="00C07984">
        <w:rPr>
          <w:rFonts w:ascii="Arial" w:hAnsi="Arial" w:cs="Arial"/>
          <w:sz w:val="22"/>
          <w:szCs w:val="22"/>
        </w:rPr>
        <w:t>zolací</w:t>
      </w:r>
    </w:p>
    <w:p w14:paraId="29C71E62" w14:textId="77777777" w:rsidR="0082599C" w:rsidRPr="00C07984" w:rsidRDefault="0082599C" w:rsidP="0082599C">
      <w:pPr>
        <w:pStyle w:val="Zkladntextodsazen"/>
        <w:numPr>
          <w:ilvl w:val="0"/>
          <w:numId w:val="11"/>
        </w:numPr>
        <w:spacing w:after="0"/>
        <w:ind w:left="1276" w:hanging="283"/>
        <w:jc w:val="both"/>
        <w:rPr>
          <w:rFonts w:ascii="Arial" w:hAnsi="Arial" w:cs="Arial"/>
          <w:sz w:val="22"/>
          <w:szCs w:val="22"/>
          <w:lang w:val="cs-CZ"/>
        </w:rPr>
      </w:pPr>
      <w:r w:rsidRPr="00C07984">
        <w:rPr>
          <w:rFonts w:ascii="Arial" w:hAnsi="Arial" w:cs="Arial"/>
          <w:sz w:val="22"/>
          <w:szCs w:val="22"/>
          <w:lang w:val="cs-CZ"/>
        </w:rPr>
        <w:t>k</w:t>
      </w:r>
      <w:r w:rsidRPr="00C07984">
        <w:rPr>
          <w:rFonts w:ascii="Arial" w:hAnsi="Arial" w:cs="Arial"/>
          <w:sz w:val="22"/>
          <w:szCs w:val="22"/>
        </w:rPr>
        <w:t>rytí</w:t>
      </w:r>
      <w:r w:rsidRPr="00C07984">
        <w:rPr>
          <w:rFonts w:ascii="Arial" w:hAnsi="Arial" w:cs="Arial"/>
          <w:sz w:val="22"/>
          <w:szCs w:val="22"/>
          <w:lang w:val="cs-CZ"/>
        </w:rPr>
        <w:t>m</w:t>
      </w:r>
    </w:p>
    <w:p w14:paraId="56E551EB" w14:textId="77777777" w:rsidR="0082599C" w:rsidRPr="00C07984" w:rsidRDefault="0082599C" w:rsidP="0082599C">
      <w:pPr>
        <w:pStyle w:val="Zkladntextodsazen"/>
        <w:numPr>
          <w:ilvl w:val="0"/>
          <w:numId w:val="11"/>
        </w:numPr>
        <w:spacing w:after="0"/>
        <w:ind w:left="1276" w:hanging="283"/>
        <w:jc w:val="both"/>
        <w:rPr>
          <w:rFonts w:ascii="Arial" w:hAnsi="Arial" w:cs="Arial"/>
          <w:sz w:val="22"/>
          <w:szCs w:val="22"/>
          <w:lang w:val="cs-CZ"/>
        </w:rPr>
      </w:pPr>
      <w:r w:rsidRPr="00C07984">
        <w:rPr>
          <w:rFonts w:ascii="Arial" w:hAnsi="Arial" w:cs="Arial"/>
          <w:sz w:val="22"/>
          <w:szCs w:val="22"/>
          <w:lang w:val="cs-CZ"/>
        </w:rPr>
        <w:t>přepážkami</w:t>
      </w:r>
    </w:p>
    <w:p w14:paraId="368486AE" w14:textId="77777777" w:rsidR="0082599C" w:rsidRPr="00C07984" w:rsidRDefault="0082599C" w:rsidP="0082599C">
      <w:pPr>
        <w:pStyle w:val="Zkladntextodsazen"/>
        <w:spacing w:after="0"/>
        <w:ind w:left="0" w:firstLine="567"/>
        <w:jc w:val="both"/>
        <w:rPr>
          <w:rFonts w:ascii="Arial" w:hAnsi="Arial" w:cs="Arial"/>
          <w:sz w:val="22"/>
          <w:szCs w:val="22"/>
          <w:lang w:val="cs-CZ"/>
        </w:rPr>
      </w:pPr>
    </w:p>
    <w:p w14:paraId="152F80AE" w14:textId="77777777" w:rsidR="0082599C" w:rsidRPr="00C07984" w:rsidRDefault="0082599C" w:rsidP="0082599C">
      <w:pPr>
        <w:pStyle w:val="Zkladntextodsazen"/>
        <w:spacing w:after="0"/>
        <w:ind w:left="0" w:firstLine="567"/>
        <w:jc w:val="both"/>
        <w:rPr>
          <w:rFonts w:ascii="Arial" w:hAnsi="Arial" w:cs="Arial"/>
          <w:sz w:val="22"/>
          <w:szCs w:val="22"/>
        </w:rPr>
      </w:pPr>
      <w:r w:rsidRPr="00C07984">
        <w:rPr>
          <w:rFonts w:ascii="Arial" w:hAnsi="Arial" w:cs="Arial"/>
          <w:sz w:val="22"/>
          <w:szCs w:val="22"/>
        </w:rPr>
        <w:t>a ochrana zvýšená</w:t>
      </w:r>
      <w:r w:rsidRPr="00C07984">
        <w:rPr>
          <w:rFonts w:ascii="Arial" w:hAnsi="Arial" w:cs="Arial"/>
          <w:sz w:val="22"/>
          <w:szCs w:val="22"/>
          <w:lang w:val="cs-CZ"/>
        </w:rPr>
        <w:t xml:space="preserve"> (doplň</w:t>
      </w:r>
      <w:r>
        <w:rPr>
          <w:rFonts w:ascii="Arial" w:hAnsi="Arial" w:cs="Arial"/>
          <w:sz w:val="22"/>
          <w:szCs w:val="22"/>
          <w:lang w:val="cs-CZ"/>
        </w:rPr>
        <w:t>k</w:t>
      </w:r>
      <w:r w:rsidRPr="00C07984">
        <w:rPr>
          <w:rFonts w:ascii="Arial" w:hAnsi="Arial" w:cs="Arial"/>
          <w:sz w:val="22"/>
          <w:szCs w:val="22"/>
          <w:lang w:val="cs-CZ"/>
        </w:rPr>
        <w:t>ová)</w:t>
      </w:r>
      <w:r w:rsidRPr="00C07984">
        <w:rPr>
          <w:rFonts w:ascii="Arial" w:hAnsi="Arial" w:cs="Arial"/>
          <w:sz w:val="22"/>
          <w:szCs w:val="22"/>
        </w:rPr>
        <w:t>:</w:t>
      </w:r>
    </w:p>
    <w:p w14:paraId="5A6840EA" w14:textId="77777777" w:rsidR="0082599C" w:rsidRDefault="0082599C" w:rsidP="0082599C">
      <w:pPr>
        <w:pStyle w:val="Zkladntextodsazen"/>
        <w:numPr>
          <w:ilvl w:val="0"/>
          <w:numId w:val="11"/>
        </w:numPr>
        <w:spacing w:after="0"/>
        <w:ind w:left="1276" w:hanging="283"/>
        <w:jc w:val="both"/>
        <w:rPr>
          <w:rFonts w:ascii="Arial" w:hAnsi="Arial" w:cs="Arial"/>
          <w:sz w:val="22"/>
          <w:szCs w:val="22"/>
          <w:lang w:val="cs-CZ"/>
        </w:rPr>
      </w:pPr>
      <w:r w:rsidRPr="00C07984">
        <w:rPr>
          <w:rFonts w:ascii="Arial" w:hAnsi="Arial" w:cs="Arial"/>
          <w:sz w:val="22"/>
          <w:szCs w:val="22"/>
          <w:lang w:val="cs-CZ"/>
        </w:rPr>
        <w:t>proudovými chrániči a doplňujícím ochranným pospojováním</w:t>
      </w:r>
    </w:p>
    <w:p w14:paraId="6C8F4991" w14:textId="77777777" w:rsidR="00982453" w:rsidRPr="00C07984" w:rsidRDefault="00982453" w:rsidP="00982453">
      <w:pPr>
        <w:pStyle w:val="Zkladntextodsazen"/>
        <w:spacing w:after="0"/>
        <w:ind w:left="1276"/>
        <w:jc w:val="both"/>
        <w:rPr>
          <w:rFonts w:ascii="Arial" w:hAnsi="Arial" w:cs="Arial"/>
          <w:sz w:val="22"/>
          <w:szCs w:val="22"/>
          <w:lang w:val="cs-CZ"/>
        </w:rPr>
      </w:pPr>
    </w:p>
    <w:p w14:paraId="5006237B" w14:textId="77777777" w:rsidR="0082599C" w:rsidRPr="00C07984" w:rsidRDefault="0082599C" w:rsidP="0082599C">
      <w:pPr>
        <w:pStyle w:val="Nadpis2"/>
        <w:tabs>
          <w:tab w:val="clear" w:pos="284"/>
        </w:tabs>
        <w:spacing w:before="240" w:after="120"/>
        <w:ind w:left="578" w:hanging="578"/>
        <w:jc w:val="both"/>
        <w:rPr>
          <w:rFonts w:cs="Arial"/>
          <w:lang w:val="cs-CZ"/>
        </w:rPr>
      </w:pPr>
      <w:bookmarkStart w:id="23" w:name="_Toc295203407"/>
      <w:bookmarkStart w:id="24" w:name="_Toc62806183"/>
      <w:bookmarkStart w:id="25" w:name="_Toc181092090"/>
      <w:r w:rsidRPr="00C07984">
        <w:rPr>
          <w:rFonts w:cs="Arial"/>
          <w:lang w:val="cs-CZ"/>
        </w:rPr>
        <w:t xml:space="preserve">Energetická </w:t>
      </w:r>
      <w:r w:rsidRPr="00C07984">
        <w:rPr>
          <w:rFonts w:cs="Arial"/>
        </w:rPr>
        <w:t>bilance</w:t>
      </w:r>
      <w:bookmarkEnd w:id="23"/>
      <w:bookmarkEnd w:id="24"/>
      <w:bookmarkEnd w:id="25"/>
      <w:r w:rsidRPr="00C07984">
        <w:rPr>
          <w:rFonts w:cs="Arial"/>
        </w:rPr>
        <w:t xml:space="preserve"> </w:t>
      </w:r>
    </w:p>
    <w:p w14:paraId="168BFD6D" w14:textId="7F5303CC" w:rsidR="0082599C" w:rsidRPr="00C07984" w:rsidRDefault="0082599C" w:rsidP="0082599C">
      <w:pPr>
        <w:rPr>
          <w:rFonts w:ascii="Arial" w:hAnsi="Arial" w:cs="Arial"/>
          <w:color w:val="000000"/>
          <w:sz w:val="22"/>
          <w:szCs w:val="22"/>
          <w:lang w:eastAsia="x-none"/>
        </w:rPr>
      </w:pPr>
      <w:r w:rsidRPr="00C07984">
        <w:rPr>
          <w:rFonts w:ascii="Arial" w:hAnsi="Arial" w:cs="Arial"/>
          <w:color w:val="000000"/>
          <w:sz w:val="22"/>
          <w:szCs w:val="22"/>
          <w:lang w:eastAsia="x-none"/>
        </w:rPr>
        <w:t>Požadavek na zálohované napájení</w:t>
      </w:r>
      <w:r w:rsidR="004129C4">
        <w:rPr>
          <w:rFonts w:ascii="Arial" w:hAnsi="Arial" w:cs="Arial"/>
          <w:color w:val="000000"/>
          <w:sz w:val="22"/>
          <w:szCs w:val="22"/>
          <w:lang w:eastAsia="x-none"/>
        </w:rPr>
        <w:t xml:space="preserve"> (DA)</w:t>
      </w:r>
      <w:r w:rsidRPr="00C07984">
        <w:rPr>
          <w:rFonts w:ascii="Arial" w:hAnsi="Arial" w:cs="Arial"/>
          <w:color w:val="000000"/>
          <w:sz w:val="22"/>
          <w:szCs w:val="22"/>
          <w:lang w:eastAsia="x-none"/>
        </w:rPr>
        <w:t>:</w:t>
      </w:r>
    </w:p>
    <w:p w14:paraId="13860CFA" w14:textId="77777777" w:rsidR="0082599C" w:rsidRPr="00C07984" w:rsidRDefault="0082599C" w:rsidP="0082599C">
      <w:pPr>
        <w:rPr>
          <w:rFonts w:ascii="Arial" w:hAnsi="Arial" w:cs="Arial"/>
          <w:color w:val="FF0000"/>
          <w:sz w:val="22"/>
          <w:szCs w:val="22"/>
          <w:lang w:eastAsia="x-none"/>
        </w:rPr>
      </w:pPr>
    </w:p>
    <w:p w14:paraId="18AC8626" w14:textId="35BD77D5" w:rsidR="0082599C" w:rsidRPr="00FA0ED2" w:rsidRDefault="0082599C" w:rsidP="0082599C">
      <w:pPr>
        <w:numPr>
          <w:ilvl w:val="0"/>
          <w:numId w:val="14"/>
        </w:numPr>
        <w:ind w:hanging="196"/>
        <w:rPr>
          <w:rFonts w:ascii="Arial" w:hAnsi="Arial" w:cs="Arial"/>
          <w:color w:val="000000"/>
          <w:sz w:val="22"/>
          <w:szCs w:val="22"/>
          <w:lang w:eastAsia="x-none"/>
        </w:rPr>
      </w:pPr>
      <w:r w:rsidRPr="00FA0ED2">
        <w:rPr>
          <w:rFonts w:ascii="Arial" w:hAnsi="Arial" w:cs="Arial"/>
          <w:color w:val="000000"/>
          <w:sz w:val="22"/>
          <w:szCs w:val="22"/>
          <w:lang w:eastAsia="x-none"/>
        </w:rPr>
        <w:t>rozvaděč MR1</w:t>
      </w:r>
      <w:r w:rsidRPr="00FA0ED2">
        <w:rPr>
          <w:rFonts w:ascii="Arial" w:hAnsi="Arial" w:cs="Arial"/>
          <w:color w:val="000000"/>
          <w:sz w:val="22"/>
          <w:szCs w:val="22"/>
          <w:lang w:eastAsia="x-none"/>
        </w:rPr>
        <w:tab/>
      </w:r>
      <w:r w:rsidR="00FA0ED2" w:rsidRPr="00FA0ED2">
        <w:rPr>
          <w:rFonts w:ascii="Arial" w:hAnsi="Arial" w:cs="Arial"/>
          <w:color w:val="000000"/>
          <w:sz w:val="22"/>
          <w:szCs w:val="22"/>
          <w:lang w:eastAsia="x-none"/>
        </w:rPr>
        <w:t>1</w:t>
      </w:r>
      <w:r w:rsidR="004129C4">
        <w:rPr>
          <w:rFonts w:ascii="Arial" w:hAnsi="Arial" w:cs="Arial"/>
          <w:color w:val="000000"/>
          <w:sz w:val="22"/>
          <w:szCs w:val="22"/>
          <w:lang w:eastAsia="x-none"/>
        </w:rPr>
        <w:t>8</w:t>
      </w:r>
      <w:r w:rsidRPr="00FA0ED2">
        <w:rPr>
          <w:rFonts w:ascii="Arial" w:hAnsi="Arial" w:cs="Arial"/>
          <w:color w:val="000000"/>
          <w:sz w:val="22"/>
          <w:szCs w:val="22"/>
          <w:lang w:eastAsia="x-none"/>
        </w:rPr>
        <w:t xml:space="preserve"> kW</w:t>
      </w:r>
    </w:p>
    <w:p w14:paraId="2DA3238B" w14:textId="2E545A3E" w:rsidR="00524676" w:rsidRPr="00FA0ED2" w:rsidRDefault="00524676" w:rsidP="00524676">
      <w:pPr>
        <w:numPr>
          <w:ilvl w:val="0"/>
          <w:numId w:val="14"/>
        </w:numPr>
        <w:ind w:hanging="196"/>
        <w:rPr>
          <w:rFonts w:ascii="Arial" w:hAnsi="Arial" w:cs="Arial"/>
          <w:color w:val="000000"/>
          <w:sz w:val="22"/>
          <w:szCs w:val="22"/>
          <w:lang w:eastAsia="x-none"/>
        </w:rPr>
      </w:pPr>
      <w:r w:rsidRPr="00FA0ED2">
        <w:rPr>
          <w:rFonts w:ascii="Arial" w:hAnsi="Arial" w:cs="Arial"/>
          <w:color w:val="000000"/>
          <w:sz w:val="22"/>
          <w:szCs w:val="22"/>
          <w:lang w:eastAsia="x-none"/>
        </w:rPr>
        <w:t>rozvaděč MR2</w:t>
      </w:r>
      <w:r w:rsidRPr="00FA0ED2">
        <w:rPr>
          <w:rFonts w:ascii="Arial" w:hAnsi="Arial" w:cs="Arial"/>
          <w:color w:val="000000"/>
          <w:sz w:val="22"/>
          <w:szCs w:val="22"/>
          <w:lang w:eastAsia="x-none"/>
        </w:rPr>
        <w:tab/>
      </w:r>
      <w:r w:rsidR="00FA0ED2" w:rsidRPr="00FA0ED2">
        <w:rPr>
          <w:rFonts w:ascii="Arial" w:hAnsi="Arial" w:cs="Arial"/>
          <w:color w:val="000000"/>
          <w:sz w:val="22"/>
          <w:szCs w:val="22"/>
          <w:lang w:eastAsia="x-none"/>
        </w:rPr>
        <w:t>5</w:t>
      </w:r>
      <w:r w:rsidRPr="00FA0ED2">
        <w:rPr>
          <w:rFonts w:ascii="Arial" w:hAnsi="Arial" w:cs="Arial"/>
          <w:color w:val="000000"/>
          <w:sz w:val="22"/>
          <w:szCs w:val="22"/>
          <w:lang w:eastAsia="x-none"/>
        </w:rPr>
        <w:t xml:space="preserve"> kW</w:t>
      </w:r>
    </w:p>
    <w:p w14:paraId="669746C3" w14:textId="77777777" w:rsidR="0082599C" w:rsidRPr="00C07984" w:rsidRDefault="0082599C" w:rsidP="0082599C">
      <w:pPr>
        <w:rPr>
          <w:rFonts w:ascii="Arial" w:hAnsi="Arial" w:cs="Arial"/>
          <w:lang w:eastAsia="x-none"/>
        </w:rPr>
      </w:pPr>
    </w:p>
    <w:p w14:paraId="54829AAE" w14:textId="77777777" w:rsidR="0082599C" w:rsidRPr="00C07984" w:rsidRDefault="0082599C" w:rsidP="0082599C">
      <w:pPr>
        <w:rPr>
          <w:rFonts w:ascii="Arial" w:hAnsi="Arial" w:cs="Arial"/>
          <w:color w:val="FF0000"/>
          <w:sz w:val="22"/>
          <w:szCs w:val="22"/>
          <w:lang w:eastAsia="x-none"/>
        </w:rPr>
      </w:pPr>
    </w:p>
    <w:p w14:paraId="3174D802" w14:textId="77777777" w:rsidR="0082599C" w:rsidRPr="00C07984" w:rsidRDefault="0082599C" w:rsidP="0082599C">
      <w:pPr>
        <w:rPr>
          <w:rFonts w:ascii="Arial" w:hAnsi="Arial" w:cs="Arial"/>
          <w:color w:val="000000"/>
          <w:sz w:val="22"/>
          <w:szCs w:val="22"/>
          <w:lang w:eastAsia="x-none"/>
        </w:rPr>
      </w:pPr>
      <w:r w:rsidRPr="00C07984">
        <w:rPr>
          <w:rFonts w:ascii="Arial" w:hAnsi="Arial" w:cs="Arial"/>
          <w:color w:val="000000"/>
          <w:sz w:val="22"/>
          <w:szCs w:val="22"/>
          <w:lang w:eastAsia="x-none"/>
        </w:rPr>
        <w:t>Požadavek na zálohované napájení (</w:t>
      </w:r>
      <w:r w:rsidR="00982453">
        <w:rPr>
          <w:rFonts w:ascii="Arial" w:hAnsi="Arial" w:cs="Arial"/>
          <w:color w:val="000000"/>
          <w:sz w:val="22"/>
          <w:szCs w:val="22"/>
          <w:lang w:eastAsia="x-none"/>
        </w:rPr>
        <w:t>centrální</w:t>
      </w:r>
      <w:r>
        <w:rPr>
          <w:rFonts w:ascii="Arial" w:hAnsi="Arial" w:cs="Arial"/>
          <w:color w:val="000000"/>
          <w:sz w:val="22"/>
          <w:szCs w:val="22"/>
          <w:lang w:eastAsia="x-none"/>
        </w:rPr>
        <w:t xml:space="preserve"> UPS</w:t>
      </w:r>
      <w:r w:rsidRPr="00C07984">
        <w:rPr>
          <w:rFonts w:ascii="Arial" w:hAnsi="Arial" w:cs="Arial"/>
          <w:color w:val="000000"/>
          <w:sz w:val="22"/>
          <w:szCs w:val="22"/>
          <w:lang w:eastAsia="x-none"/>
        </w:rPr>
        <w:t>):</w:t>
      </w:r>
    </w:p>
    <w:p w14:paraId="6A8F938D" w14:textId="77777777" w:rsidR="0082599C" w:rsidRPr="00C07984" w:rsidRDefault="0082599C" w:rsidP="0082599C">
      <w:pPr>
        <w:rPr>
          <w:rFonts w:ascii="Arial" w:hAnsi="Arial" w:cs="Arial"/>
          <w:color w:val="FF0000"/>
          <w:sz w:val="22"/>
          <w:szCs w:val="22"/>
          <w:lang w:eastAsia="x-none"/>
        </w:rPr>
      </w:pPr>
    </w:p>
    <w:p w14:paraId="211C655C" w14:textId="77777777" w:rsidR="0082599C" w:rsidRPr="00982453" w:rsidRDefault="0082599C" w:rsidP="0082599C">
      <w:pPr>
        <w:numPr>
          <w:ilvl w:val="0"/>
          <w:numId w:val="14"/>
        </w:numPr>
        <w:ind w:hanging="196"/>
        <w:rPr>
          <w:rFonts w:ascii="Arial" w:hAnsi="Arial" w:cs="Arial"/>
          <w:color w:val="000000"/>
          <w:sz w:val="22"/>
          <w:szCs w:val="22"/>
          <w:lang w:eastAsia="x-none"/>
        </w:rPr>
      </w:pPr>
      <w:r w:rsidRPr="00982453">
        <w:rPr>
          <w:rFonts w:ascii="Arial" w:hAnsi="Arial" w:cs="Arial"/>
          <w:color w:val="000000"/>
          <w:sz w:val="22"/>
          <w:szCs w:val="22"/>
          <w:lang w:eastAsia="x-none"/>
        </w:rPr>
        <w:t>rozvaděč MR1</w:t>
      </w:r>
      <w:r w:rsidRPr="00982453">
        <w:rPr>
          <w:rFonts w:ascii="Arial" w:hAnsi="Arial" w:cs="Arial"/>
          <w:color w:val="000000"/>
          <w:sz w:val="22"/>
          <w:szCs w:val="22"/>
          <w:lang w:eastAsia="x-none"/>
        </w:rPr>
        <w:tab/>
        <w:t>1 kW</w:t>
      </w:r>
    </w:p>
    <w:p w14:paraId="59694BCB" w14:textId="77777777" w:rsidR="00524676" w:rsidRPr="00982453" w:rsidRDefault="00524676" w:rsidP="00524676">
      <w:pPr>
        <w:numPr>
          <w:ilvl w:val="0"/>
          <w:numId w:val="14"/>
        </w:numPr>
        <w:ind w:hanging="196"/>
        <w:rPr>
          <w:rFonts w:ascii="Arial" w:hAnsi="Arial" w:cs="Arial"/>
          <w:color w:val="000000"/>
          <w:sz w:val="22"/>
          <w:szCs w:val="22"/>
          <w:lang w:eastAsia="x-none"/>
        </w:rPr>
      </w:pPr>
      <w:r w:rsidRPr="00982453">
        <w:rPr>
          <w:rFonts w:ascii="Arial" w:hAnsi="Arial" w:cs="Arial"/>
          <w:color w:val="000000"/>
          <w:sz w:val="22"/>
          <w:szCs w:val="22"/>
          <w:lang w:eastAsia="x-none"/>
        </w:rPr>
        <w:t>rozvaděč MR2</w:t>
      </w:r>
      <w:r w:rsidRPr="00982453">
        <w:rPr>
          <w:rFonts w:ascii="Arial" w:hAnsi="Arial" w:cs="Arial"/>
          <w:color w:val="000000"/>
          <w:sz w:val="22"/>
          <w:szCs w:val="22"/>
          <w:lang w:eastAsia="x-none"/>
        </w:rPr>
        <w:tab/>
        <w:t>1 kW</w:t>
      </w:r>
    </w:p>
    <w:p w14:paraId="378D8EA0" w14:textId="77777777" w:rsidR="0082599C" w:rsidRPr="00C07984" w:rsidRDefault="0082599C" w:rsidP="0082599C">
      <w:pPr>
        <w:ind w:left="480"/>
        <w:rPr>
          <w:rFonts w:ascii="Arial" w:hAnsi="Arial" w:cs="Arial"/>
          <w:sz w:val="22"/>
          <w:szCs w:val="22"/>
          <w:lang w:eastAsia="x-none"/>
        </w:rPr>
      </w:pPr>
    </w:p>
    <w:p w14:paraId="4CA56ED5" w14:textId="77777777" w:rsidR="0082599C" w:rsidRPr="00C07984" w:rsidRDefault="0082599C" w:rsidP="0082599C">
      <w:pPr>
        <w:pStyle w:val="Nadpis1"/>
        <w:tabs>
          <w:tab w:val="clear" w:pos="284"/>
          <w:tab w:val="left" w:pos="567"/>
        </w:tabs>
        <w:jc w:val="both"/>
        <w:rPr>
          <w:rFonts w:cs="Arial"/>
        </w:rPr>
      </w:pPr>
      <w:bookmarkStart w:id="26" w:name="_Toc288460520"/>
      <w:bookmarkStart w:id="27" w:name="_Toc62806184"/>
      <w:bookmarkStart w:id="28" w:name="_Toc181092091"/>
      <w:r w:rsidRPr="00C07984">
        <w:rPr>
          <w:rFonts w:cs="Arial"/>
        </w:rPr>
        <w:lastRenderedPageBreak/>
        <w:t>Předpisy a normy</w:t>
      </w:r>
      <w:bookmarkEnd w:id="26"/>
      <w:bookmarkEnd w:id="27"/>
      <w:bookmarkEnd w:id="28"/>
    </w:p>
    <w:p w14:paraId="0199D200" w14:textId="77777777" w:rsidR="0082599C" w:rsidRPr="00C07984" w:rsidRDefault="0082599C" w:rsidP="0082599C">
      <w:pPr>
        <w:pStyle w:val="Zkladntextodsazen"/>
        <w:spacing w:after="0"/>
        <w:ind w:left="0" w:firstLine="567"/>
        <w:jc w:val="both"/>
        <w:rPr>
          <w:rFonts w:ascii="Arial" w:hAnsi="Arial" w:cs="Arial"/>
          <w:sz w:val="22"/>
          <w:szCs w:val="22"/>
        </w:rPr>
      </w:pPr>
      <w:r w:rsidRPr="00C07984">
        <w:rPr>
          <w:rFonts w:ascii="Arial" w:hAnsi="Arial" w:cs="Arial"/>
          <w:sz w:val="22"/>
          <w:szCs w:val="22"/>
        </w:rPr>
        <w:t xml:space="preserve">Dokumentace a dodávka bude provedena podle platných zákonů, vyhlášek a podle předpisů ČSN platných v době zpracování. </w:t>
      </w:r>
    </w:p>
    <w:p w14:paraId="0519FDB4" w14:textId="77777777" w:rsidR="0082599C" w:rsidRPr="00C07984" w:rsidRDefault="0082599C" w:rsidP="0082599C">
      <w:pPr>
        <w:pStyle w:val="Zkladntextodsazen"/>
        <w:outlineLvl w:val="0"/>
        <w:rPr>
          <w:rFonts w:ascii="Arial" w:hAnsi="Arial" w:cs="Arial"/>
          <w:b/>
          <w:sz w:val="22"/>
          <w:szCs w:val="22"/>
          <w:lang w:val="cs-CZ"/>
        </w:rPr>
      </w:pPr>
    </w:p>
    <w:p w14:paraId="5126A29B" w14:textId="77777777" w:rsidR="0082599C" w:rsidRPr="00C07984" w:rsidRDefault="0082599C" w:rsidP="0082599C">
      <w:pPr>
        <w:pStyle w:val="Zkladntextodsazen"/>
        <w:outlineLvl w:val="0"/>
        <w:rPr>
          <w:rFonts w:ascii="Arial" w:hAnsi="Arial" w:cs="Arial"/>
          <w:b/>
          <w:sz w:val="22"/>
          <w:szCs w:val="22"/>
        </w:rPr>
      </w:pPr>
      <w:bookmarkStart w:id="29" w:name="_Hlk167696037"/>
      <w:r w:rsidRPr="00C07984">
        <w:rPr>
          <w:rFonts w:ascii="Arial" w:hAnsi="Arial" w:cs="Arial"/>
          <w:b/>
          <w:sz w:val="22"/>
          <w:szCs w:val="22"/>
        </w:rPr>
        <w:t>Nejdůležitější z nich uvádíme:</w:t>
      </w:r>
    </w:p>
    <w:p w14:paraId="5238ECD5"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bookmarkStart w:id="30" w:name="_Toc288460522"/>
      <w:bookmarkStart w:id="31" w:name="_Toc62806185"/>
      <w:bookmarkEnd w:id="10"/>
      <w:bookmarkEnd w:id="11"/>
      <w:bookmarkEnd w:id="29"/>
      <w:r w:rsidRPr="00A14E67">
        <w:rPr>
          <w:rFonts w:ascii="Arial" w:hAnsi="Arial" w:cs="Arial"/>
          <w:sz w:val="22"/>
          <w:szCs w:val="22"/>
        </w:rPr>
        <w:t xml:space="preserve">ČSN 33 0010/14 ed.2 Elektrická </w:t>
      </w:r>
      <w:proofErr w:type="gramStart"/>
      <w:r w:rsidRPr="00A14E67">
        <w:rPr>
          <w:rFonts w:ascii="Arial" w:hAnsi="Arial" w:cs="Arial"/>
          <w:sz w:val="22"/>
          <w:szCs w:val="22"/>
        </w:rPr>
        <w:t>zařízení - Rozdělení</w:t>
      </w:r>
      <w:proofErr w:type="gramEnd"/>
      <w:r w:rsidRPr="00A14E67">
        <w:rPr>
          <w:rFonts w:ascii="Arial" w:hAnsi="Arial" w:cs="Arial"/>
          <w:sz w:val="22"/>
          <w:szCs w:val="22"/>
        </w:rPr>
        <w:t xml:space="preserve"> a pojmy.</w:t>
      </w:r>
    </w:p>
    <w:p w14:paraId="6CE27DC5"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ČSN EN 60038 Jmenovitá napětí CENELEC.</w:t>
      </w:r>
    </w:p>
    <w:p w14:paraId="47FFD8F7"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ČSN 33 0165/14, ed.2 Značení vodičů barvami nebo číslicemi – Prováděcí ustanovení.</w:t>
      </w:r>
    </w:p>
    <w:p w14:paraId="3D3352DF"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ČSN 33 1310/09 ed.2, Bezpečnostní požadavky na elektrické instalace a spotřebiče určené k užívání osobami bez elektrotechnické kvalifikace.</w:t>
      </w:r>
    </w:p>
    <w:p w14:paraId="74FF185D"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33 1500/91, Z4 </w:t>
      </w:r>
      <w:proofErr w:type="gramStart"/>
      <w:r w:rsidRPr="00A14E67">
        <w:rPr>
          <w:rFonts w:ascii="Arial" w:hAnsi="Arial" w:cs="Arial"/>
          <w:sz w:val="22"/>
          <w:szCs w:val="22"/>
        </w:rPr>
        <w:t>9.07t  Revize</w:t>
      </w:r>
      <w:proofErr w:type="gramEnd"/>
      <w:r w:rsidRPr="00A14E67">
        <w:rPr>
          <w:rFonts w:ascii="Arial" w:hAnsi="Arial" w:cs="Arial"/>
          <w:sz w:val="22"/>
          <w:szCs w:val="22"/>
        </w:rPr>
        <w:t xml:space="preserve"> elektrických zařízení.</w:t>
      </w:r>
    </w:p>
    <w:p w14:paraId="7956A271"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33 2000-1/09 ed.2, Elektrická instalace nízkého napětí - Část </w:t>
      </w:r>
      <w:proofErr w:type="gramStart"/>
      <w:r w:rsidRPr="00A14E67">
        <w:rPr>
          <w:rFonts w:ascii="Arial" w:hAnsi="Arial" w:cs="Arial"/>
          <w:sz w:val="22"/>
          <w:szCs w:val="22"/>
        </w:rPr>
        <w:t>1 :</w:t>
      </w:r>
      <w:proofErr w:type="gramEnd"/>
      <w:r w:rsidRPr="00A14E67">
        <w:rPr>
          <w:rFonts w:ascii="Arial" w:hAnsi="Arial" w:cs="Arial"/>
          <w:sz w:val="22"/>
          <w:szCs w:val="22"/>
        </w:rPr>
        <w:t xml:space="preserve"> Základní hlediska, stanovení základních charakteristik, definice.</w:t>
      </w:r>
    </w:p>
    <w:p w14:paraId="0BA2B03B"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33 2000-4-41/18 ed. 3, </w:t>
      </w:r>
      <w:r>
        <w:rPr>
          <w:rFonts w:ascii="Arial" w:hAnsi="Arial" w:cs="Arial"/>
          <w:sz w:val="22"/>
          <w:szCs w:val="22"/>
        </w:rPr>
        <w:t xml:space="preserve">Ochranná opatření pro zajištění </w:t>
      </w:r>
      <w:proofErr w:type="gramStart"/>
      <w:r>
        <w:rPr>
          <w:rFonts w:ascii="Arial" w:hAnsi="Arial" w:cs="Arial"/>
          <w:sz w:val="22"/>
          <w:szCs w:val="22"/>
        </w:rPr>
        <w:t xml:space="preserve">bezpečnosti - </w:t>
      </w:r>
      <w:r w:rsidRPr="00A14E67">
        <w:rPr>
          <w:rFonts w:ascii="Arial" w:hAnsi="Arial" w:cs="Arial"/>
          <w:sz w:val="22"/>
          <w:szCs w:val="22"/>
        </w:rPr>
        <w:t>Ochrana</w:t>
      </w:r>
      <w:proofErr w:type="gramEnd"/>
      <w:r w:rsidRPr="00A14E67">
        <w:rPr>
          <w:rFonts w:ascii="Arial" w:hAnsi="Arial" w:cs="Arial"/>
          <w:sz w:val="22"/>
          <w:szCs w:val="22"/>
        </w:rPr>
        <w:t xml:space="preserve"> před úrazem elektrickým proudem.</w:t>
      </w:r>
    </w:p>
    <w:p w14:paraId="7B4F7F8D"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33 2000-4-46/17 ed. 3, </w:t>
      </w:r>
      <w:r>
        <w:rPr>
          <w:rFonts w:ascii="Arial" w:hAnsi="Arial" w:cs="Arial"/>
          <w:sz w:val="22"/>
          <w:szCs w:val="22"/>
        </w:rPr>
        <w:t xml:space="preserve">Ochranná opatření pro zajištění </w:t>
      </w:r>
      <w:proofErr w:type="gramStart"/>
      <w:r>
        <w:rPr>
          <w:rFonts w:ascii="Arial" w:hAnsi="Arial" w:cs="Arial"/>
          <w:sz w:val="22"/>
          <w:szCs w:val="22"/>
        </w:rPr>
        <w:t xml:space="preserve">bezpečnosti - </w:t>
      </w:r>
      <w:r w:rsidRPr="00A14E67">
        <w:rPr>
          <w:rFonts w:ascii="Arial" w:hAnsi="Arial" w:cs="Arial"/>
          <w:sz w:val="22"/>
          <w:szCs w:val="22"/>
        </w:rPr>
        <w:t>Odpojování</w:t>
      </w:r>
      <w:proofErr w:type="gramEnd"/>
      <w:r w:rsidRPr="00A14E67">
        <w:rPr>
          <w:rFonts w:ascii="Arial" w:hAnsi="Arial" w:cs="Arial"/>
          <w:sz w:val="22"/>
          <w:szCs w:val="22"/>
        </w:rPr>
        <w:t xml:space="preserve"> a spínání.</w:t>
      </w:r>
    </w:p>
    <w:p w14:paraId="33DD464D"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33 2000-5-51/10 ed.3, Z2 03.18 Výběr a stavba elektrických </w:t>
      </w:r>
      <w:proofErr w:type="gramStart"/>
      <w:r w:rsidRPr="00A14E67">
        <w:rPr>
          <w:rFonts w:ascii="Arial" w:hAnsi="Arial" w:cs="Arial"/>
          <w:sz w:val="22"/>
          <w:szCs w:val="22"/>
        </w:rPr>
        <w:t>zařízení</w:t>
      </w:r>
      <w:r>
        <w:rPr>
          <w:rFonts w:ascii="Arial" w:hAnsi="Arial" w:cs="Arial"/>
          <w:sz w:val="22"/>
          <w:szCs w:val="22"/>
        </w:rPr>
        <w:t xml:space="preserve"> - O</w:t>
      </w:r>
      <w:r w:rsidRPr="00A14E67">
        <w:rPr>
          <w:rFonts w:ascii="Arial" w:hAnsi="Arial" w:cs="Arial"/>
          <w:sz w:val="22"/>
          <w:szCs w:val="22"/>
        </w:rPr>
        <w:t>becné</w:t>
      </w:r>
      <w:proofErr w:type="gramEnd"/>
      <w:r w:rsidRPr="00A14E67">
        <w:rPr>
          <w:rFonts w:ascii="Arial" w:hAnsi="Arial" w:cs="Arial"/>
          <w:sz w:val="22"/>
          <w:szCs w:val="22"/>
        </w:rPr>
        <w:t xml:space="preserve"> předpisy.</w:t>
      </w:r>
    </w:p>
    <w:p w14:paraId="4ADEB809"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ČSN 33 2000-5-52/12 ed.2,</w:t>
      </w:r>
      <w:r>
        <w:rPr>
          <w:rFonts w:ascii="Arial" w:hAnsi="Arial" w:cs="Arial"/>
          <w:sz w:val="22"/>
          <w:szCs w:val="22"/>
        </w:rPr>
        <w:t xml:space="preserve"> Z2 </w:t>
      </w:r>
      <w:proofErr w:type="gramStart"/>
      <w:r>
        <w:rPr>
          <w:rFonts w:ascii="Arial" w:hAnsi="Arial" w:cs="Arial"/>
          <w:sz w:val="22"/>
          <w:szCs w:val="22"/>
        </w:rPr>
        <w:t xml:space="preserve">05.23 </w:t>
      </w:r>
      <w:r w:rsidRPr="00A14E67">
        <w:rPr>
          <w:rFonts w:ascii="Arial" w:hAnsi="Arial" w:cs="Arial"/>
          <w:sz w:val="22"/>
          <w:szCs w:val="22"/>
        </w:rPr>
        <w:t xml:space="preserve"> Výběr</w:t>
      </w:r>
      <w:proofErr w:type="gramEnd"/>
      <w:r w:rsidRPr="00A14E67">
        <w:rPr>
          <w:rFonts w:ascii="Arial" w:hAnsi="Arial" w:cs="Arial"/>
          <w:sz w:val="22"/>
          <w:szCs w:val="22"/>
        </w:rPr>
        <w:t xml:space="preserve"> a stavba el. zařízení – Elektrická vedení.</w:t>
      </w:r>
    </w:p>
    <w:p w14:paraId="5D4716B9"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ČSN 33 2000-5-54/12 ed.3,</w:t>
      </w:r>
      <w:r>
        <w:rPr>
          <w:rFonts w:ascii="Arial" w:hAnsi="Arial" w:cs="Arial"/>
          <w:sz w:val="22"/>
          <w:szCs w:val="22"/>
        </w:rPr>
        <w:t xml:space="preserve"> Z2 05.23</w:t>
      </w:r>
      <w:r w:rsidRPr="00A14E67">
        <w:rPr>
          <w:rFonts w:ascii="Arial" w:hAnsi="Arial" w:cs="Arial"/>
          <w:sz w:val="22"/>
          <w:szCs w:val="22"/>
        </w:rPr>
        <w:t xml:space="preserve"> Výběr a stavba el. zařízení – Uzemnění a ochranné vodiče.</w:t>
      </w:r>
    </w:p>
    <w:p w14:paraId="0B3F8ECD"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ČSN 33 3320/14, ed.2, Z1 5.20, Elektrotechnické předpisy – Elektrické přípojky.</w:t>
      </w:r>
    </w:p>
    <w:p w14:paraId="20560EEA"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EN 50173-1/19 ed.4, Informační </w:t>
      </w:r>
      <w:proofErr w:type="gramStart"/>
      <w:r w:rsidRPr="00A14E67">
        <w:rPr>
          <w:rFonts w:ascii="Arial" w:hAnsi="Arial" w:cs="Arial"/>
          <w:sz w:val="22"/>
          <w:szCs w:val="22"/>
        </w:rPr>
        <w:t>technologie - Univerzální</w:t>
      </w:r>
      <w:proofErr w:type="gramEnd"/>
      <w:r w:rsidRPr="00A14E67">
        <w:rPr>
          <w:rFonts w:ascii="Arial" w:hAnsi="Arial" w:cs="Arial"/>
          <w:sz w:val="22"/>
          <w:szCs w:val="22"/>
        </w:rPr>
        <w:t xml:space="preserve"> kabelážní systémy - Část 1: Obecné požadavky.</w:t>
      </w:r>
    </w:p>
    <w:p w14:paraId="2086E294"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EN 50174-1/19 ed.3, Informační </w:t>
      </w:r>
      <w:proofErr w:type="gramStart"/>
      <w:r w:rsidRPr="00A14E67">
        <w:rPr>
          <w:rFonts w:ascii="Arial" w:hAnsi="Arial" w:cs="Arial"/>
          <w:sz w:val="22"/>
          <w:szCs w:val="22"/>
        </w:rPr>
        <w:t>technologie - Instalace</w:t>
      </w:r>
      <w:proofErr w:type="gramEnd"/>
      <w:r w:rsidRPr="00A14E67">
        <w:rPr>
          <w:rFonts w:ascii="Arial" w:hAnsi="Arial" w:cs="Arial"/>
          <w:sz w:val="22"/>
          <w:szCs w:val="22"/>
        </w:rPr>
        <w:t xml:space="preserve"> kabelových rozvodů - Část 1: Specifikace a zabezpečení kvality.</w:t>
      </w:r>
    </w:p>
    <w:p w14:paraId="71AF0AC0"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EN 50174-2/19 ed.3, Informační </w:t>
      </w:r>
      <w:proofErr w:type="gramStart"/>
      <w:r w:rsidRPr="00A14E67">
        <w:rPr>
          <w:rFonts w:ascii="Arial" w:hAnsi="Arial" w:cs="Arial"/>
          <w:sz w:val="22"/>
          <w:szCs w:val="22"/>
        </w:rPr>
        <w:t>technologie - Instalace</w:t>
      </w:r>
      <w:proofErr w:type="gramEnd"/>
      <w:r w:rsidRPr="00A14E67">
        <w:rPr>
          <w:rFonts w:ascii="Arial" w:hAnsi="Arial" w:cs="Arial"/>
          <w:sz w:val="22"/>
          <w:szCs w:val="22"/>
        </w:rPr>
        <w:t xml:space="preserve"> kabelových rozvodů - Část 2: Projektová příprava a výstavba v budovách.</w:t>
      </w:r>
    </w:p>
    <w:p w14:paraId="633C506C"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EN 50174-3/14 ed.2, Informační technologie – Instalace kabelových </w:t>
      </w:r>
      <w:proofErr w:type="gramStart"/>
      <w:r w:rsidRPr="00A14E67">
        <w:rPr>
          <w:rFonts w:ascii="Arial" w:hAnsi="Arial" w:cs="Arial"/>
          <w:sz w:val="22"/>
          <w:szCs w:val="22"/>
        </w:rPr>
        <w:t>rozvodů - Část</w:t>
      </w:r>
      <w:proofErr w:type="gramEnd"/>
      <w:r w:rsidRPr="00A14E67">
        <w:rPr>
          <w:rFonts w:ascii="Arial" w:hAnsi="Arial" w:cs="Arial"/>
          <w:sz w:val="22"/>
          <w:szCs w:val="22"/>
        </w:rPr>
        <w:t xml:space="preserve"> 3: Projektová příprava a výstavba vně budov.</w:t>
      </w:r>
    </w:p>
    <w:p w14:paraId="1BE63600"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ČSN EN 50310/17 ed.4,</w:t>
      </w:r>
      <w:r>
        <w:rPr>
          <w:rFonts w:ascii="Arial" w:hAnsi="Arial" w:cs="Arial"/>
          <w:sz w:val="22"/>
          <w:szCs w:val="22"/>
        </w:rPr>
        <w:t xml:space="preserve"> zm. A1 10.20</w:t>
      </w:r>
      <w:r w:rsidRPr="00A14E67">
        <w:rPr>
          <w:rFonts w:ascii="Arial" w:hAnsi="Arial" w:cs="Arial"/>
          <w:sz w:val="22"/>
          <w:szCs w:val="22"/>
        </w:rPr>
        <w:t xml:space="preserve"> Soustavy pospojování pro telekomunikace v budovách a jiných stavbách.</w:t>
      </w:r>
    </w:p>
    <w:p w14:paraId="69B24DA7"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ČSN EN 60529/93, zm. A2 6.14, opr. 1 11.19 Stupně ochrany krytem.</w:t>
      </w:r>
    </w:p>
    <w:p w14:paraId="7859ED96"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EN 61140 ed.3, Ochrana před úrazem elektrickým </w:t>
      </w:r>
      <w:proofErr w:type="gramStart"/>
      <w:r w:rsidRPr="00A14E67">
        <w:rPr>
          <w:rFonts w:ascii="Arial" w:hAnsi="Arial" w:cs="Arial"/>
          <w:sz w:val="22"/>
          <w:szCs w:val="22"/>
        </w:rPr>
        <w:t>proudem - Společná</w:t>
      </w:r>
      <w:proofErr w:type="gramEnd"/>
      <w:r w:rsidRPr="00A14E67">
        <w:rPr>
          <w:rFonts w:ascii="Arial" w:hAnsi="Arial" w:cs="Arial"/>
          <w:sz w:val="22"/>
          <w:szCs w:val="22"/>
        </w:rPr>
        <w:t xml:space="preserve"> hlediska pro instalaci a zařízení.</w:t>
      </w:r>
    </w:p>
    <w:p w14:paraId="2CFC7F3E"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ČSN EN 62305-1/11 ed.2,</w:t>
      </w:r>
      <w:r>
        <w:rPr>
          <w:rFonts w:ascii="Arial" w:hAnsi="Arial" w:cs="Arial"/>
          <w:sz w:val="22"/>
          <w:szCs w:val="22"/>
        </w:rPr>
        <w:t xml:space="preserve"> op. 1 04.17</w:t>
      </w:r>
      <w:r w:rsidRPr="00A14E67">
        <w:rPr>
          <w:rFonts w:ascii="Arial" w:hAnsi="Arial" w:cs="Arial"/>
          <w:sz w:val="22"/>
          <w:szCs w:val="22"/>
        </w:rPr>
        <w:t xml:space="preserve"> Ochrana před bleskem – Část 1: Obecné principy.</w:t>
      </w:r>
    </w:p>
    <w:p w14:paraId="6DAA28CA"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ISO 3864-1/12, Grafické </w:t>
      </w:r>
      <w:proofErr w:type="gramStart"/>
      <w:r w:rsidRPr="00A14E67">
        <w:rPr>
          <w:rFonts w:ascii="Arial" w:hAnsi="Arial" w:cs="Arial"/>
          <w:sz w:val="22"/>
          <w:szCs w:val="22"/>
        </w:rPr>
        <w:t>značky - Bezpečnostní</w:t>
      </w:r>
      <w:proofErr w:type="gramEnd"/>
      <w:r w:rsidRPr="00A14E67">
        <w:rPr>
          <w:rFonts w:ascii="Arial" w:hAnsi="Arial" w:cs="Arial"/>
          <w:sz w:val="22"/>
          <w:szCs w:val="22"/>
        </w:rPr>
        <w:t xml:space="preserve"> barvy a bezpečnostní značky - Část 1: Zásady navrhování bezpečnostních značek a bezpečnostního značení</w:t>
      </w:r>
    </w:p>
    <w:p w14:paraId="33EBC139"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 xml:space="preserve">ČSN ISO 3864-3/12, Grafické </w:t>
      </w:r>
      <w:proofErr w:type="gramStart"/>
      <w:r w:rsidRPr="00A14E67">
        <w:rPr>
          <w:rFonts w:ascii="Arial" w:hAnsi="Arial" w:cs="Arial"/>
          <w:sz w:val="22"/>
          <w:szCs w:val="22"/>
        </w:rPr>
        <w:t>značky - Bezpečnostní</w:t>
      </w:r>
      <w:proofErr w:type="gramEnd"/>
      <w:r w:rsidRPr="00A14E67">
        <w:rPr>
          <w:rFonts w:ascii="Arial" w:hAnsi="Arial" w:cs="Arial"/>
          <w:sz w:val="22"/>
          <w:szCs w:val="22"/>
        </w:rPr>
        <w:t xml:space="preserve"> barvy a bezpečnostní značky - Část 3: Zásady navrhování grafických značek pro použití v bezpečnostních značkách</w:t>
      </w:r>
    </w:p>
    <w:p w14:paraId="76607AA6" w14:textId="77777777" w:rsidR="008B7AFB" w:rsidRPr="00A14E67"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lastRenderedPageBreak/>
        <w:t>ČSN ISO 3864-4/</w:t>
      </w:r>
      <w:proofErr w:type="gramStart"/>
      <w:r w:rsidRPr="00A14E67">
        <w:rPr>
          <w:rFonts w:ascii="Arial" w:hAnsi="Arial" w:cs="Arial"/>
          <w:sz w:val="22"/>
          <w:szCs w:val="22"/>
        </w:rPr>
        <w:t>12,  Grafické</w:t>
      </w:r>
      <w:proofErr w:type="gramEnd"/>
      <w:r w:rsidRPr="00A14E67">
        <w:rPr>
          <w:rFonts w:ascii="Arial" w:hAnsi="Arial" w:cs="Arial"/>
          <w:sz w:val="22"/>
          <w:szCs w:val="22"/>
        </w:rPr>
        <w:t xml:space="preserve"> značky - Bezpečnostní barvy a bezpečnostní značky - Část 4: Kolorimetrické a fotometrické vlastnosti materiálů bezpečnostních značek</w:t>
      </w:r>
    </w:p>
    <w:p w14:paraId="6E4E356D" w14:textId="77777777" w:rsidR="008B7AFB" w:rsidRPr="006C5D30" w:rsidRDefault="008B7AFB" w:rsidP="008B7AFB">
      <w:pPr>
        <w:pStyle w:val="Odstavecseseznamem"/>
        <w:numPr>
          <w:ilvl w:val="0"/>
          <w:numId w:val="16"/>
        </w:numPr>
        <w:tabs>
          <w:tab w:val="right" w:pos="567"/>
          <w:tab w:val="left" w:pos="3119"/>
        </w:tabs>
        <w:spacing w:after="80"/>
        <w:ind w:left="567" w:hanging="283"/>
        <w:jc w:val="both"/>
        <w:rPr>
          <w:rFonts w:ascii="Arial" w:hAnsi="Arial" w:cs="Arial"/>
          <w:sz w:val="22"/>
          <w:szCs w:val="22"/>
        </w:rPr>
      </w:pPr>
      <w:r w:rsidRPr="00A14E67">
        <w:rPr>
          <w:rFonts w:ascii="Arial" w:hAnsi="Arial" w:cs="Arial"/>
          <w:sz w:val="22"/>
          <w:szCs w:val="22"/>
        </w:rPr>
        <w:t>ČSN EN ISO 16484-5/</w:t>
      </w:r>
      <w:r>
        <w:rPr>
          <w:rFonts w:ascii="Arial" w:hAnsi="Arial" w:cs="Arial"/>
          <w:sz w:val="22"/>
          <w:szCs w:val="22"/>
        </w:rPr>
        <w:t>23</w:t>
      </w:r>
      <w:r w:rsidRPr="00A14E67">
        <w:rPr>
          <w:rFonts w:ascii="Arial" w:hAnsi="Arial" w:cs="Arial"/>
          <w:sz w:val="22"/>
          <w:szCs w:val="22"/>
        </w:rPr>
        <w:t>, Automatizační a řídící systémy budov (BACS) – Část 5: Datový komunikační protokol</w:t>
      </w:r>
    </w:p>
    <w:p w14:paraId="49649201" w14:textId="77777777" w:rsidR="0082599C" w:rsidRPr="00C07984" w:rsidRDefault="0082599C" w:rsidP="0082599C">
      <w:pPr>
        <w:pStyle w:val="Nadpis1"/>
        <w:tabs>
          <w:tab w:val="clear" w:pos="284"/>
          <w:tab w:val="left" w:pos="567"/>
        </w:tabs>
        <w:jc w:val="both"/>
        <w:rPr>
          <w:rFonts w:cs="Arial"/>
        </w:rPr>
      </w:pPr>
      <w:bookmarkStart w:id="32" w:name="_Toc181092092"/>
      <w:r w:rsidRPr="00C07984">
        <w:rPr>
          <w:rFonts w:cs="Arial"/>
        </w:rPr>
        <w:t>Hranice projektu</w:t>
      </w:r>
      <w:bookmarkEnd w:id="30"/>
      <w:bookmarkEnd w:id="31"/>
      <w:bookmarkEnd w:id="32"/>
    </w:p>
    <w:p w14:paraId="3242107F" w14:textId="77777777" w:rsidR="0082599C" w:rsidRPr="00C07984" w:rsidRDefault="0082599C" w:rsidP="0082599C">
      <w:pPr>
        <w:pStyle w:val="Zkladntextodsazen"/>
        <w:ind w:left="0" w:firstLine="567"/>
        <w:jc w:val="both"/>
        <w:rPr>
          <w:rFonts w:ascii="Arial" w:hAnsi="Arial" w:cs="Arial"/>
          <w:sz w:val="22"/>
          <w:szCs w:val="22"/>
          <w:lang w:val="cs-CZ"/>
        </w:rPr>
      </w:pPr>
      <w:r w:rsidRPr="00C07984">
        <w:rPr>
          <w:rFonts w:ascii="Arial" w:hAnsi="Arial" w:cs="Arial"/>
          <w:sz w:val="22"/>
          <w:szCs w:val="22"/>
        </w:rPr>
        <w:t xml:space="preserve">Hranicí projektu MaR a </w:t>
      </w:r>
      <w:r w:rsidRPr="00C07984">
        <w:rPr>
          <w:rFonts w:ascii="Arial" w:hAnsi="Arial" w:cs="Arial"/>
          <w:sz w:val="22"/>
          <w:szCs w:val="22"/>
          <w:lang w:val="cs-CZ"/>
        </w:rPr>
        <w:t>Zařízení silnoproudé elektrotechniky</w:t>
      </w:r>
      <w:r w:rsidRPr="00C07984">
        <w:rPr>
          <w:rFonts w:ascii="Arial" w:hAnsi="Arial" w:cs="Arial"/>
          <w:sz w:val="22"/>
          <w:szCs w:val="22"/>
        </w:rPr>
        <w:t xml:space="preserve"> je hlavní přívod napájení rozváděče MaR, který je součástí </w:t>
      </w:r>
      <w:r w:rsidRPr="00C07984">
        <w:rPr>
          <w:rFonts w:ascii="Arial" w:hAnsi="Arial" w:cs="Arial"/>
          <w:sz w:val="22"/>
          <w:szCs w:val="22"/>
          <w:lang w:val="cs-CZ"/>
        </w:rPr>
        <w:t xml:space="preserve">profese </w:t>
      </w:r>
      <w:r>
        <w:rPr>
          <w:rFonts w:ascii="Arial" w:hAnsi="Arial" w:cs="Arial"/>
          <w:sz w:val="22"/>
          <w:szCs w:val="22"/>
          <w:lang w:val="cs-CZ"/>
        </w:rPr>
        <w:t>ESIL</w:t>
      </w:r>
      <w:r w:rsidRPr="00C07984">
        <w:rPr>
          <w:rFonts w:ascii="Arial" w:hAnsi="Arial" w:cs="Arial"/>
          <w:sz w:val="22"/>
          <w:szCs w:val="22"/>
        </w:rPr>
        <w:t>.</w:t>
      </w:r>
      <w:r w:rsidRPr="00C07984">
        <w:rPr>
          <w:rFonts w:ascii="Arial" w:hAnsi="Arial" w:cs="Arial"/>
          <w:sz w:val="22"/>
          <w:szCs w:val="22"/>
          <w:lang w:val="cs-CZ"/>
        </w:rPr>
        <w:t xml:space="preserve"> </w:t>
      </w:r>
    </w:p>
    <w:p w14:paraId="2B7FB3B3" w14:textId="77777777" w:rsidR="0082599C" w:rsidRPr="00C07984"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Ze strany tech</w:t>
      </w:r>
      <w:r w:rsidRPr="00C07984">
        <w:rPr>
          <w:rFonts w:ascii="Arial" w:hAnsi="Arial" w:cs="Arial"/>
          <w:sz w:val="22"/>
          <w:szCs w:val="22"/>
          <w:lang w:val="cs-CZ"/>
        </w:rPr>
        <w:t>niky prostředí staveb (zařízení pro vytápění a ochlazování stavby, vzduchotechniky, zdravotně technických instalací)</w:t>
      </w:r>
      <w:r w:rsidRPr="00C07984">
        <w:rPr>
          <w:rFonts w:ascii="Arial" w:hAnsi="Arial" w:cs="Arial"/>
          <w:sz w:val="22"/>
          <w:szCs w:val="22"/>
        </w:rPr>
        <w:t xml:space="preserve"> </w:t>
      </w:r>
      <w:r w:rsidRPr="00C07984">
        <w:rPr>
          <w:rFonts w:ascii="Arial" w:hAnsi="Arial" w:cs="Arial"/>
          <w:sz w:val="22"/>
          <w:szCs w:val="22"/>
          <w:lang w:val="cs-CZ"/>
        </w:rPr>
        <w:t xml:space="preserve">tvoří hranici projektu svorky zařízení, jež nejsou součástí dodávky profese MaR </w:t>
      </w:r>
      <w:r w:rsidRPr="00C07984">
        <w:rPr>
          <w:rFonts w:ascii="Arial" w:hAnsi="Arial" w:cs="Arial"/>
          <w:sz w:val="22"/>
          <w:szCs w:val="22"/>
        </w:rPr>
        <w:t>a návarky / uchycovací konzoly snímačů.</w:t>
      </w:r>
    </w:p>
    <w:p w14:paraId="5D1DB284" w14:textId="77777777" w:rsidR="0082599C" w:rsidRPr="00C07984" w:rsidRDefault="0082599C" w:rsidP="0082599C">
      <w:pPr>
        <w:pStyle w:val="Nadpis1"/>
        <w:tabs>
          <w:tab w:val="clear" w:pos="284"/>
          <w:tab w:val="left" w:pos="567"/>
        </w:tabs>
        <w:jc w:val="both"/>
        <w:rPr>
          <w:rFonts w:cs="Arial"/>
        </w:rPr>
      </w:pPr>
      <w:bookmarkStart w:id="33" w:name="_Toc62806186"/>
      <w:bookmarkStart w:id="34" w:name="_Toc181092093"/>
      <w:r w:rsidRPr="00C07984">
        <w:rPr>
          <w:rFonts w:cs="Arial"/>
        </w:rPr>
        <w:t>Technické řešení řízených technologií</w:t>
      </w:r>
      <w:bookmarkEnd w:id="33"/>
      <w:bookmarkEnd w:id="34"/>
    </w:p>
    <w:p w14:paraId="57565FA6" w14:textId="77777777" w:rsidR="0082599C" w:rsidRPr="00C07984" w:rsidRDefault="0082599C" w:rsidP="0082599C">
      <w:pPr>
        <w:pStyle w:val="Zkladntextodsazen"/>
        <w:ind w:left="0" w:firstLine="567"/>
        <w:jc w:val="both"/>
        <w:rPr>
          <w:rFonts w:ascii="Arial" w:hAnsi="Arial" w:cs="Arial"/>
          <w:sz w:val="22"/>
          <w:szCs w:val="22"/>
          <w:lang w:val="cs-CZ"/>
        </w:rPr>
      </w:pPr>
      <w:r w:rsidRPr="00C07984">
        <w:rPr>
          <w:rFonts w:ascii="Arial" w:hAnsi="Arial" w:cs="Arial"/>
          <w:sz w:val="22"/>
          <w:szCs w:val="22"/>
        </w:rPr>
        <w:t>Jednotlivé technologické celky budou řízeny programovatelnými automaty, které budou situo</w:t>
      </w:r>
      <w:r>
        <w:rPr>
          <w:rFonts w:ascii="Arial" w:hAnsi="Arial" w:cs="Arial"/>
          <w:sz w:val="22"/>
          <w:szCs w:val="22"/>
        </w:rPr>
        <w:t>vané v rozvaděči</w:t>
      </w:r>
      <w:r w:rsidRPr="00C07984">
        <w:rPr>
          <w:rFonts w:ascii="Arial" w:hAnsi="Arial" w:cs="Arial"/>
          <w:sz w:val="22"/>
          <w:szCs w:val="22"/>
        </w:rPr>
        <w:t xml:space="preserve"> </w:t>
      </w:r>
      <w:r>
        <w:rPr>
          <w:rFonts w:ascii="Arial" w:hAnsi="Arial" w:cs="Arial"/>
          <w:sz w:val="22"/>
          <w:szCs w:val="22"/>
          <w:lang w:val="cs-CZ"/>
        </w:rPr>
        <w:t>MaR (MR1)</w:t>
      </w:r>
      <w:r w:rsidRPr="00C07984">
        <w:rPr>
          <w:rFonts w:ascii="Arial" w:hAnsi="Arial" w:cs="Arial"/>
          <w:sz w:val="22"/>
          <w:szCs w:val="22"/>
          <w:lang w:val="cs-CZ"/>
        </w:rPr>
        <w:t xml:space="preserve"> v m.č. </w:t>
      </w:r>
      <w:r>
        <w:rPr>
          <w:rFonts w:ascii="Arial" w:hAnsi="Arial" w:cs="Arial"/>
          <w:sz w:val="22"/>
          <w:szCs w:val="22"/>
          <w:lang w:val="cs-CZ"/>
        </w:rPr>
        <w:t>1</w:t>
      </w:r>
      <w:r w:rsidRPr="00C07984">
        <w:rPr>
          <w:rFonts w:ascii="Arial" w:hAnsi="Arial" w:cs="Arial"/>
          <w:sz w:val="22"/>
          <w:szCs w:val="22"/>
          <w:lang w:val="cs-CZ"/>
        </w:rPr>
        <w:t>.</w:t>
      </w:r>
      <w:r>
        <w:rPr>
          <w:rFonts w:ascii="Arial" w:hAnsi="Arial" w:cs="Arial"/>
          <w:sz w:val="22"/>
          <w:szCs w:val="22"/>
          <w:lang w:val="cs-CZ"/>
        </w:rPr>
        <w:t>0</w:t>
      </w:r>
      <w:r w:rsidR="00307B8A">
        <w:rPr>
          <w:rFonts w:ascii="Arial" w:hAnsi="Arial" w:cs="Arial"/>
          <w:sz w:val="22"/>
          <w:szCs w:val="22"/>
          <w:lang w:val="cs-CZ"/>
        </w:rPr>
        <w:t>8</w:t>
      </w:r>
      <w:r w:rsidRPr="00C07984">
        <w:rPr>
          <w:rFonts w:ascii="Arial" w:hAnsi="Arial" w:cs="Arial"/>
          <w:sz w:val="22"/>
          <w:szCs w:val="22"/>
          <w:lang w:val="cs-CZ"/>
        </w:rPr>
        <w:t xml:space="preserve"> (</w:t>
      </w:r>
      <w:r>
        <w:rPr>
          <w:rFonts w:ascii="Arial" w:hAnsi="Arial" w:cs="Arial"/>
          <w:sz w:val="22"/>
          <w:szCs w:val="22"/>
          <w:lang w:val="cs-CZ"/>
        </w:rPr>
        <w:t>technická místnost</w:t>
      </w:r>
      <w:r w:rsidRPr="00C07984">
        <w:rPr>
          <w:rFonts w:ascii="Arial" w:hAnsi="Arial" w:cs="Arial"/>
          <w:sz w:val="22"/>
          <w:szCs w:val="22"/>
          <w:lang w:val="cs-CZ"/>
        </w:rPr>
        <w:t>)</w:t>
      </w:r>
      <w:r w:rsidRPr="00C07984">
        <w:rPr>
          <w:rFonts w:ascii="Arial" w:hAnsi="Arial" w:cs="Arial"/>
          <w:sz w:val="22"/>
          <w:szCs w:val="22"/>
        </w:rPr>
        <w:t>.</w:t>
      </w:r>
      <w:r w:rsidRPr="00C07984">
        <w:rPr>
          <w:rFonts w:ascii="Arial" w:hAnsi="Arial" w:cs="Arial"/>
          <w:sz w:val="22"/>
          <w:szCs w:val="22"/>
          <w:lang w:val="cs-CZ"/>
        </w:rPr>
        <w:t xml:space="preserve"> </w:t>
      </w:r>
    </w:p>
    <w:p w14:paraId="27A03A26" w14:textId="77777777" w:rsidR="0082599C" w:rsidRPr="00C07984" w:rsidRDefault="0082599C" w:rsidP="0082599C">
      <w:pPr>
        <w:pStyle w:val="Zkladntextodsazen"/>
        <w:ind w:left="0" w:firstLine="567"/>
        <w:jc w:val="both"/>
        <w:rPr>
          <w:rFonts w:ascii="Arial" w:hAnsi="Arial" w:cs="Arial"/>
          <w:color w:val="000000"/>
          <w:sz w:val="22"/>
          <w:szCs w:val="22"/>
        </w:rPr>
      </w:pPr>
      <w:r>
        <w:rPr>
          <w:rFonts w:ascii="Arial" w:hAnsi="Arial" w:cs="Arial"/>
          <w:color w:val="000000"/>
          <w:sz w:val="22"/>
          <w:szCs w:val="22"/>
          <w:lang w:val="cs-CZ"/>
        </w:rPr>
        <w:t>R</w:t>
      </w:r>
      <w:r w:rsidRPr="00C07984">
        <w:rPr>
          <w:rFonts w:ascii="Arial" w:hAnsi="Arial" w:cs="Arial"/>
          <w:color w:val="000000"/>
          <w:sz w:val="22"/>
          <w:szCs w:val="22"/>
          <w:lang w:val="cs-CZ"/>
        </w:rPr>
        <w:t>egulátory</w:t>
      </w:r>
      <w:r w:rsidRPr="00C07984">
        <w:rPr>
          <w:rFonts w:ascii="Arial" w:hAnsi="Arial" w:cs="Arial"/>
          <w:color w:val="000000"/>
          <w:sz w:val="22"/>
          <w:szCs w:val="22"/>
        </w:rPr>
        <w:t xml:space="preserve"> bud</w:t>
      </w:r>
      <w:r w:rsidRPr="00C07984">
        <w:rPr>
          <w:rFonts w:ascii="Arial" w:hAnsi="Arial" w:cs="Arial"/>
          <w:color w:val="000000"/>
          <w:sz w:val="22"/>
          <w:szCs w:val="22"/>
          <w:lang w:val="cs-CZ"/>
        </w:rPr>
        <w:t>ou</w:t>
      </w:r>
      <w:r w:rsidRPr="00C07984">
        <w:rPr>
          <w:rFonts w:ascii="Arial" w:hAnsi="Arial" w:cs="Arial"/>
          <w:color w:val="000000"/>
          <w:sz w:val="22"/>
          <w:szCs w:val="22"/>
        </w:rPr>
        <w:t xml:space="preserve"> </w:t>
      </w:r>
      <w:r w:rsidRPr="00C07984">
        <w:rPr>
          <w:rFonts w:ascii="Arial" w:hAnsi="Arial" w:cs="Arial"/>
          <w:color w:val="000000"/>
          <w:sz w:val="22"/>
          <w:szCs w:val="22"/>
          <w:lang w:val="cs-CZ"/>
        </w:rPr>
        <w:t>připojeny na ethernetovou síť TCP/IP a komunikačním protokolem BACnet IP do</w:t>
      </w:r>
      <w:r w:rsidRPr="00C07984">
        <w:rPr>
          <w:rFonts w:ascii="Arial" w:hAnsi="Arial" w:cs="Arial"/>
          <w:color w:val="000000"/>
          <w:sz w:val="22"/>
          <w:szCs w:val="22"/>
        </w:rPr>
        <w:t xml:space="preserve"> centrální</w:t>
      </w:r>
      <w:r w:rsidRPr="00C07984">
        <w:rPr>
          <w:rFonts w:ascii="Arial" w:hAnsi="Arial" w:cs="Arial"/>
          <w:color w:val="000000"/>
          <w:sz w:val="22"/>
          <w:szCs w:val="22"/>
          <w:lang w:val="cs-CZ"/>
        </w:rPr>
        <w:t>ho</w:t>
      </w:r>
      <w:r w:rsidRPr="00C07984">
        <w:rPr>
          <w:rFonts w:ascii="Arial" w:hAnsi="Arial" w:cs="Arial"/>
          <w:color w:val="000000"/>
          <w:sz w:val="22"/>
          <w:szCs w:val="22"/>
        </w:rPr>
        <w:t xml:space="preserve"> monitor</w:t>
      </w:r>
      <w:r w:rsidRPr="00C07984">
        <w:rPr>
          <w:rFonts w:ascii="Arial" w:hAnsi="Arial" w:cs="Arial"/>
          <w:color w:val="000000"/>
          <w:sz w:val="22"/>
          <w:szCs w:val="22"/>
          <w:lang w:val="cs-CZ"/>
        </w:rPr>
        <w:t>ovacího systému BMS</w:t>
      </w:r>
      <w:r w:rsidRPr="00C07984">
        <w:rPr>
          <w:rFonts w:ascii="Arial" w:hAnsi="Arial" w:cs="Arial"/>
          <w:color w:val="000000"/>
          <w:sz w:val="22"/>
          <w:szCs w:val="22"/>
        </w:rPr>
        <w:t xml:space="preserve">. Toto připojení zajistí integraci </w:t>
      </w:r>
      <w:r w:rsidRPr="00C07984">
        <w:rPr>
          <w:rFonts w:ascii="Arial" w:hAnsi="Arial" w:cs="Arial"/>
          <w:color w:val="000000"/>
          <w:sz w:val="22"/>
          <w:szCs w:val="22"/>
          <w:lang w:val="cs-CZ"/>
        </w:rPr>
        <w:t>systému MaR</w:t>
      </w:r>
      <w:r w:rsidRPr="00C07984">
        <w:rPr>
          <w:rFonts w:ascii="Arial" w:hAnsi="Arial" w:cs="Arial"/>
          <w:color w:val="000000"/>
          <w:sz w:val="22"/>
          <w:szCs w:val="22"/>
        </w:rPr>
        <w:t xml:space="preserve"> do </w:t>
      </w:r>
      <w:r w:rsidRPr="00C07984">
        <w:rPr>
          <w:rFonts w:ascii="Arial" w:hAnsi="Arial" w:cs="Arial"/>
          <w:color w:val="000000"/>
          <w:sz w:val="22"/>
          <w:szCs w:val="22"/>
          <w:lang w:val="cs-CZ"/>
        </w:rPr>
        <w:t>BMS</w:t>
      </w:r>
      <w:r w:rsidRPr="00C07984">
        <w:rPr>
          <w:rFonts w:ascii="Arial" w:hAnsi="Arial" w:cs="Arial"/>
          <w:color w:val="000000"/>
          <w:sz w:val="22"/>
          <w:szCs w:val="22"/>
        </w:rPr>
        <w:t>. Pomocí systému bude zajištěno automatické dodržení nastavených parametrů. Veškeré změny stavu zařízení, havarijní poruchy, mezní hodnoty atd. budou signalizovány. Řídicí systém umožní svoji modulárností jeho případné další rozšíření.</w:t>
      </w:r>
    </w:p>
    <w:p w14:paraId="48E38B49" w14:textId="77777777" w:rsidR="0082599C" w:rsidRPr="00C07984" w:rsidRDefault="0082599C" w:rsidP="0082599C">
      <w:pPr>
        <w:pStyle w:val="Zkladntextodsazen"/>
        <w:ind w:left="0" w:firstLine="567"/>
        <w:jc w:val="both"/>
        <w:rPr>
          <w:rFonts w:ascii="Arial" w:hAnsi="Arial" w:cs="Arial"/>
          <w:color w:val="000000"/>
          <w:sz w:val="22"/>
          <w:szCs w:val="22"/>
          <w:lang w:val="cs-CZ"/>
        </w:rPr>
      </w:pPr>
      <w:r w:rsidRPr="00C07984">
        <w:rPr>
          <w:rFonts w:ascii="Arial" w:hAnsi="Arial" w:cs="Arial"/>
          <w:color w:val="000000"/>
          <w:sz w:val="22"/>
          <w:szCs w:val="22"/>
          <w:lang w:val="cs-CZ"/>
        </w:rPr>
        <w:t>Pro zajištění plné kompatibility se stávajícími ŘS na nově realizovaných objektech ZZS JMK (</w:t>
      </w:r>
      <w:r w:rsidR="00307B8A">
        <w:rPr>
          <w:rFonts w:ascii="Arial" w:hAnsi="Arial" w:cs="Arial"/>
          <w:color w:val="000000"/>
          <w:sz w:val="22"/>
          <w:szCs w:val="22"/>
          <w:lang w:val="cs-CZ"/>
        </w:rPr>
        <w:t xml:space="preserve">Brno, </w:t>
      </w:r>
      <w:r>
        <w:rPr>
          <w:rFonts w:ascii="Arial" w:hAnsi="Arial" w:cs="Arial"/>
          <w:color w:val="000000"/>
          <w:sz w:val="22"/>
          <w:szCs w:val="22"/>
          <w:lang w:val="cs-CZ"/>
        </w:rPr>
        <w:t>Znojmo, Hustopeče</w:t>
      </w:r>
      <w:r w:rsidR="00307B8A">
        <w:rPr>
          <w:rFonts w:ascii="Arial" w:hAnsi="Arial" w:cs="Arial"/>
          <w:color w:val="000000"/>
          <w:sz w:val="22"/>
          <w:szCs w:val="22"/>
          <w:lang w:val="cs-CZ"/>
        </w:rPr>
        <w:t xml:space="preserve">, </w:t>
      </w:r>
      <w:proofErr w:type="gramStart"/>
      <w:r w:rsidR="00307B8A">
        <w:rPr>
          <w:rFonts w:ascii="Arial" w:hAnsi="Arial" w:cs="Arial"/>
          <w:color w:val="000000"/>
          <w:sz w:val="22"/>
          <w:szCs w:val="22"/>
          <w:lang w:val="cs-CZ"/>
        </w:rPr>
        <w:t>Bučovice,…</w:t>
      </w:r>
      <w:proofErr w:type="gramEnd"/>
      <w:r w:rsidRPr="00C07984">
        <w:rPr>
          <w:rFonts w:ascii="Arial" w:hAnsi="Arial" w:cs="Arial"/>
          <w:color w:val="000000"/>
          <w:sz w:val="22"/>
          <w:szCs w:val="22"/>
          <w:lang w:val="cs-CZ"/>
        </w:rPr>
        <w:t>) je vhodné použit stejné řídící systém jako na těchto objektech (Honeywell).</w:t>
      </w:r>
    </w:p>
    <w:p w14:paraId="5C63544C" w14:textId="77777777" w:rsidR="0082599C" w:rsidRPr="00C07984" w:rsidRDefault="0082599C" w:rsidP="0082599C">
      <w:pPr>
        <w:pStyle w:val="Zkladntextodsazen"/>
        <w:ind w:left="0" w:firstLine="567"/>
        <w:jc w:val="both"/>
        <w:rPr>
          <w:rFonts w:ascii="Arial" w:hAnsi="Arial" w:cs="Arial"/>
          <w:sz w:val="22"/>
          <w:szCs w:val="22"/>
          <w:lang w:val="cs-CZ"/>
        </w:rPr>
      </w:pPr>
    </w:p>
    <w:p w14:paraId="69A5CD36" w14:textId="77777777" w:rsidR="0082599C" w:rsidRPr="00C07984" w:rsidRDefault="0082599C" w:rsidP="0082599C">
      <w:pPr>
        <w:pStyle w:val="Nadpis2"/>
        <w:tabs>
          <w:tab w:val="clear" w:pos="284"/>
        </w:tabs>
        <w:spacing w:before="240" w:after="120"/>
        <w:ind w:left="578" w:hanging="578"/>
        <w:jc w:val="both"/>
        <w:rPr>
          <w:rFonts w:cs="Arial"/>
          <w:lang w:val="cs-CZ"/>
        </w:rPr>
      </w:pPr>
      <w:bookmarkStart w:id="35" w:name="_Toc238350686"/>
      <w:bookmarkStart w:id="36" w:name="_Toc62806187"/>
      <w:bookmarkStart w:id="37" w:name="_Toc181092094"/>
      <w:r w:rsidRPr="00C07984">
        <w:rPr>
          <w:rFonts w:cs="Arial"/>
        </w:rPr>
        <w:t>Vzduchotechnické jednotky</w:t>
      </w:r>
      <w:bookmarkEnd w:id="35"/>
      <w:bookmarkEnd w:id="36"/>
      <w:bookmarkEnd w:id="37"/>
    </w:p>
    <w:p w14:paraId="18BE7626" w14:textId="77777777" w:rsidR="0082599C" w:rsidRPr="00C07984" w:rsidRDefault="0082599C" w:rsidP="0082599C">
      <w:pPr>
        <w:pStyle w:val="Normal12"/>
        <w:autoSpaceDE w:val="0"/>
        <w:autoSpaceDN w:val="0"/>
        <w:adjustRightInd w:val="0"/>
        <w:spacing w:before="120"/>
        <w:rPr>
          <w:rFonts w:ascii="Arial" w:hAnsi="Arial" w:cs="Arial"/>
          <w:bCs/>
          <w:sz w:val="22"/>
          <w:szCs w:val="22"/>
          <w:highlight w:val="yellow"/>
          <w:u w:val="single"/>
        </w:rPr>
      </w:pPr>
      <w:r w:rsidRPr="00C07984">
        <w:rPr>
          <w:rFonts w:ascii="Arial" w:hAnsi="Arial" w:cs="Arial"/>
          <w:bCs/>
          <w:sz w:val="22"/>
          <w:szCs w:val="22"/>
          <w:u w:val="single"/>
        </w:rPr>
        <w:t>Popis řídicího systému:</w:t>
      </w:r>
    </w:p>
    <w:p w14:paraId="5DC74800" w14:textId="77777777" w:rsidR="0082599C"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Použitý řídicí systém zabezpečí pomocí autonomních DDC regulátorů ekonomické využití technologických zařízení v závislosti na požadovaném čase provozu, teplotních podmínkách vnějších i vnitřních.</w:t>
      </w:r>
    </w:p>
    <w:p w14:paraId="41220AAE" w14:textId="77777777" w:rsidR="0082599C" w:rsidRDefault="0082599C" w:rsidP="0082599C">
      <w:pPr>
        <w:pStyle w:val="Zkladntextodsazen"/>
        <w:ind w:left="0" w:firstLine="567"/>
        <w:jc w:val="both"/>
        <w:rPr>
          <w:rFonts w:ascii="Arial" w:hAnsi="Arial" w:cs="Arial"/>
          <w:sz w:val="22"/>
          <w:szCs w:val="22"/>
        </w:rPr>
      </w:pPr>
    </w:p>
    <w:p w14:paraId="52009784" w14:textId="77777777" w:rsidR="0082599C" w:rsidRPr="00C07984" w:rsidRDefault="0082599C" w:rsidP="0082599C">
      <w:pPr>
        <w:pStyle w:val="Nadpis3"/>
        <w:rPr>
          <w:rFonts w:cs="Arial"/>
        </w:rPr>
      </w:pPr>
      <w:bookmarkStart w:id="38" w:name="_Toc62806188"/>
      <w:bookmarkStart w:id="39" w:name="_Toc181092095"/>
      <w:r w:rsidRPr="00C07984">
        <w:rPr>
          <w:rFonts w:cs="Arial"/>
        </w:rPr>
        <w:t xml:space="preserve">VZT 1 – </w:t>
      </w:r>
      <w:r>
        <w:rPr>
          <w:rFonts w:cs="Arial"/>
        </w:rPr>
        <w:t>V</w:t>
      </w:r>
      <w:r w:rsidRPr="00C07984">
        <w:rPr>
          <w:rFonts w:cs="Arial"/>
        </w:rPr>
        <w:t xml:space="preserve">ětrání </w:t>
      </w:r>
      <w:r w:rsidR="00307B8A">
        <w:rPr>
          <w:rFonts w:cs="Arial"/>
        </w:rPr>
        <w:t>zázemí</w:t>
      </w:r>
      <w:r>
        <w:rPr>
          <w:rFonts w:cs="Arial"/>
        </w:rPr>
        <w:t xml:space="preserve"> </w:t>
      </w:r>
      <w:r w:rsidR="00307B8A">
        <w:rPr>
          <w:rFonts w:cs="Arial"/>
        </w:rPr>
        <w:t>1</w:t>
      </w:r>
      <w:r>
        <w:rPr>
          <w:rFonts w:cs="Arial"/>
        </w:rPr>
        <w:t>.NP</w:t>
      </w:r>
      <w:bookmarkEnd w:id="38"/>
      <w:bookmarkEnd w:id="39"/>
    </w:p>
    <w:p w14:paraId="7BC188C7" w14:textId="77777777" w:rsidR="0082599C" w:rsidRDefault="0082599C" w:rsidP="0082599C">
      <w:pPr>
        <w:pStyle w:val="AZKtext"/>
        <w:ind w:left="0" w:firstLine="576"/>
        <w:rPr>
          <w:rFonts w:cs="Arial"/>
          <w:sz w:val="22"/>
          <w:szCs w:val="22"/>
          <w:lang w:val="cs-CZ"/>
        </w:rPr>
      </w:pPr>
      <w:r>
        <w:rPr>
          <w:rFonts w:cs="Arial"/>
          <w:sz w:val="22"/>
          <w:szCs w:val="22"/>
          <w:lang w:val="cs-CZ"/>
        </w:rPr>
        <w:t xml:space="preserve">Prostory </w:t>
      </w:r>
      <w:r w:rsidR="00307B8A">
        <w:rPr>
          <w:rFonts w:cs="Arial"/>
          <w:sz w:val="22"/>
          <w:szCs w:val="22"/>
          <w:lang w:val="cs-CZ"/>
        </w:rPr>
        <w:t>zázemí v 1.NP</w:t>
      </w:r>
      <w:r>
        <w:rPr>
          <w:rFonts w:cs="Arial"/>
          <w:sz w:val="22"/>
          <w:szCs w:val="22"/>
          <w:lang w:val="cs-CZ"/>
        </w:rPr>
        <w:t xml:space="preserve"> bude větrat VZT jednotka</w:t>
      </w:r>
      <w:r w:rsidR="003A625C">
        <w:rPr>
          <w:rFonts w:cs="Arial"/>
          <w:sz w:val="22"/>
          <w:szCs w:val="22"/>
          <w:lang w:val="cs-CZ"/>
        </w:rPr>
        <w:t xml:space="preserve"> v podstropním provedení v m.č. </w:t>
      </w:r>
      <w:r w:rsidR="00307B8A">
        <w:rPr>
          <w:rFonts w:cs="Arial"/>
          <w:sz w:val="22"/>
          <w:szCs w:val="22"/>
          <w:lang w:val="cs-CZ"/>
        </w:rPr>
        <w:t>1</w:t>
      </w:r>
      <w:r w:rsidR="003A625C">
        <w:rPr>
          <w:rFonts w:cs="Arial"/>
          <w:sz w:val="22"/>
          <w:szCs w:val="22"/>
          <w:lang w:val="cs-CZ"/>
        </w:rPr>
        <w:t>.</w:t>
      </w:r>
      <w:r w:rsidR="00307B8A">
        <w:rPr>
          <w:rFonts w:cs="Arial"/>
          <w:sz w:val="22"/>
          <w:szCs w:val="22"/>
          <w:lang w:val="cs-CZ"/>
        </w:rPr>
        <w:t>08</w:t>
      </w:r>
      <w:r>
        <w:rPr>
          <w:rFonts w:cs="Arial"/>
          <w:sz w:val="22"/>
          <w:szCs w:val="22"/>
          <w:lang w:val="cs-CZ"/>
        </w:rPr>
        <w:t xml:space="preserve">. VZT jednotka bude obsahovat přívodní a odtahový </w:t>
      </w:r>
      <w:r w:rsidR="00307B8A">
        <w:rPr>
          <w:rFonts w:cs="Arial"/>
          <w:sz w:val="22"/>
          <w:szCs w:val="22"/>
          <w:lang w:val="cs-CZ"/>
        </w:rPr>
        <w:t xml:space="preserve">EC </w:t>
      </w:r>
      <w:r>
        <w:rPr>
          <w:rFonts w:cs="Arial"/>
          <w:sz w:val="22"/>
          <w:szCs w:val="22"/>
          <w:lang w:val="cs-CZ"/>
        </w:rPr>
        <w:t xml:space="preserve">ventilátor, </w:t>
      </w:r>
      <w:r w:rsidR="00307B8A">
        <w:rPr>
          <w:rFonts w:cs="Arial"/>
          <w:sz w:val="22"/>
          <w:szCs w:val="22"/>
          <w:lang w:val="cs-CZ"/>
        </w:rPr>
        <w:t xml:space="preserve">uzavírací klapky na přívod a </w:t>
      </w:r>
      <w:proofErr w:type="gramStart"/>
      <w:r w:rsidR="00307B8A">
        <w:rPr>
          <w:rFonts w:cs="Arial"/>
          <w:sz w:val="22"/>
          <w:szCs w:val="22"/>
          <w:lang w:val="cs-CZ"/>
        </w:rPr>
        <w:t xml:space="preserve">odtahu,  </w:t>
      </w:r>
      <w:r w:rsidR="002512DA">
        <w:rPr>
          <w:rFonts w:cs="Arial"/>
          <w:sz w:val="22"/>
          <w:szCs w:val="22"/>
          <w:lang w:val="cs-CZ"/>
        </w:rPr>
        <w:t>kondenzační</w:t>
      </w:r>
      <w:proofErr w:type="gramEnd"/>
      <w:r w:rsidR="002512DA">
        <w:rPr>
          <w:rFonts w:cs="Arial"/>
          <w:sz w:val="22"/>
          <w:szCs w:val="22"/>
          <w:lang w:val="cs-CZ"/>
        </w:rPr>
        <w:t xml:space="preserve"> jednotka s funkcí topení i chlazení</w:t>
      </w:r>
      <w:r>
        <w:rPr>
          <w:rFonts w:cs="Arial"/>
          <w:sz w:val="22"/>
          <w:szCs w:val="22"/>
          <w:lang w:val="cs-CZ"/>
        </w:rPr>
        <w:t>,</w:t>
      </w:r>
      <w:r w:rsidR="002512DA">
        <w:rPr>
          <w:rFonts w:cs="Arial"/>
          <w:sz w:val="22"/>
          <w:szCs w:val="22"/>
          <w:lang w:val="cs-CZ"/>
        </w:rPr>
        <w:t xml:space="preserve"> el. ohřívač (jako bivalentní zdroj tepla)</w:t>
      </w:r>
      <w:r>
        <w:rPr>
          <w:rFonts w:cs="Arial"/>
          <w:sz w:val="22"/>
          <w:szCs w:val="22"/>
          <w:lang w:val="cs-CZ"/>
        </w:rPr>
        <w:t xml:space="preserve"> deskový rekuperátor a filtry.</w:t>
      </w:r>
    </w:p>
    <w:p w14:paraId="4AA934BA" w14:textId="4E94B491" w:rsidR="0082599C" w:rsidRDefault="0082599C" w:rsidP="0082599C">
      <w:pPr>
        <w:pStyle w:val="AZKtext"/>
        <w:ind w:left="0" w:firstLine="576"/>
        <w:rPr>
          <w:rFonts w:cs="Arial"/>
          <w:sz w:val="22"/>
          <w:szCs w:val="22"/>
          <w:lang w:val="cs-CZ"/>
        </w:rPr>
      </w:pPr>
      <w:r>
        <w:rPr>
          <w:rFonts w:cs="Arial"/>
          <w:sz w:val="22"/>
          <w:szCs w:val="22"/>
          <w:lang w:val="cs-CZ"/>
        </w:rPr>
        <w:t>Součástí dodávky VZT bude také autonomní regulace pro tuto jednotku</w:t>
      </w:r>
      <w:r w:rsidR="00307B8A">
        <w:rPr>
          <w:rFonts w:cs="Arial"/>
          <w:sz w:val="22"/>
          <w:szCs w:val="22"/>
          <w:lang w:val="cs-CZ"/>
        </w:rPr>
        <w:t xml:space="preserve"> (vč. veškeré kabeláže, periferií</w:t>
      </w:r>
      <w:r w:rsidR="0027414B">
        <w:rPr>
          <w:rFonts w:cs="Arial"/>
          <w:sz w:val="22"/>
          <w:szCs w:val="22"/>
          <w:lang w:val="cs-CZ"/>
        </w:rPr>
        <w:t>,</w:t>
      </w:r>
      <w:r w:rsidR="00307B8A">
        <w:rPr>
          <w:rFonts w:cs="Arial"/>
          <w:sz w:val="22"/>
          <w:szCs w:val="22"/>
          <w:lang w:val="cs-CZ"/>
        </w:rPr>
        <w:t xml:space="preserve"> montáže a připojení všech </w:t>
      </w:r>
      <w:r w:rsidR="002512DA">
        <w:rPr>
          <w:rFonts w:cs="Arial"/>
          <w:sz w:val="22"/>
          <w:szCs w:val="22"/>
          <w:lang w:val="cs-CZ"/>
        </w:rPr>
        <w:t xml:space="preserve">těchto </w:t>
      </w:r>
      <w:r w:rsidR="00307B8A">
        <w:rPr>
          <w:rFonts w:cs="Arial"/>
          <w:sz w:val="22"/>
          <w:szCs w:val="22"/>
          <w:lang w:val="cs-CZ"/>
        </w:rPr>
        <w:t>periferií</w:t>
      </w:r>
      <w:r w:rsidR="002512DA">
        <w:rPr>
          <w:rFonts w:cs="Arial"/>
          <w:sz w:val="22"/>
          <w:szCs w:val="22"/>
          <w:lang w:val="cs-CZ"/>
        </w:rPr>
        <w:t xml:space="preserve"> do autonomní regulace</w:t>
      </w:r>
      <w:r w:rsidR="0027414B">
        <w:rPr>
          <w:rFonts w:cs="Arial"/>
          <w:sz w:val="22"/>
          <w:szCs w:val="22"/>
          <w:lang w:val="cs-CZ"/>
        </w:rPr>
        <w:t xml:space="preserve"> a také sw vybavení autonomního regulátoru</w:t>
      </w:r>
      <w:r w:rsidR="00307B8A">
        <w:rPr>
          <w:rFonts w:cs="Arial"/>
          <w:sz w:val="22"/>
          <w:szCs w:val="22"/>
          <w:lang w:val="cs-CZ"/>
        </w:rPr>
        <w:t>)</w:t>
      </w:r>
      <w:r>
        <w:rPr>
          <w:rFonts w:cs="Arial"/>
          <w:sz w:val="22"/>
          <w:szCs w:val="22"/>
          <w:lang w:val="cs-CZ"/>
        </w:rPr>
        <w:t>. Autonomní regulace bude vybavena komunikačním protokolem Modbus TCP, prostřednictvím kterého bude připojena do systém BMS. Připojení zajistí profese SLP (do TLAN BMS).</w:t>
      </w:r>
      <w:r w:rsidR="002D5C12">
        <w:rPr>
          <w:rFonts w:cs="Arial"/>
          <w:sz w:val="22"/>
          <w:szCs w:val="22"/>
          <w:lang w:val="cs-CZ"/>
        </w:rPr>
        <w:t xml:space="preserve"> VZT jednotka musí umožnit prostřednictvím této komunikace nastavení časového programu, </w:t>
      </w:r>
      <w:r w:rsidR="002D5C12" w:rsidRPr="002D5C12">
        <w:rPr>
          <w:rFonts w:cs="Arial"/>
          <w:sz w:val="22"/>
          <w:szCs w:val="22"/>
          <w:lang w:val="cs-CZ"/>
        </w:rPr>
        <w:t>požadované teploty a výkonu dané jednotky (stejně jako na VZ Boskovice, Bučovice, Veselí apod.).</w:t>
      </w:r>
    </w:p>
    <w:p w14:paraId="585895EA" w14:textId="77777777" w:rsidR="0082599C" w:rsidRDefault="00097864" w:rsidP="0082599C">
      <w:pPr>
        <w:pStyle w:val="AZKtext"/>
        <w:ind w:left="0" w:firstLine="576"/>
        <w:rPr>
          <w:rFonts w:cs="Arial"/>
          <w:sz w:val="22"/>
          <w:szCs w:val="22"/>
          <w:lang w:val="cs-CZ"/>
        </w:rPr>
      </w:pPr>
      <w:r>
        <w:rPr>
          <w:rFonts w:cs="Arial"/>
          <w:sz w:val="22"/>
          <w:szCs w:val="22"/>
          <w:lang w:val="cs-CZ"/>
        </w:rPr>
        <w:t>Řízení VZT jednotky bude dle časového programu.</w:t>
      </w:r>
    </w:p>
    <w:p w14:paraId="597C23BF" w14:textId="77777777" w:rsidR="00097864" w:rsidRDefault="00097864" w:rsidP="0082599C">
      <w:pPr>
        <w:pStyle w:val="AZKtext"/>
        <w:ind w:left="0" w:firstLine="576"/>
        <w:rPr>
          <w:rFonts w:cs="Arial"/>
          <w:sz w:val="22"/>
          <w:szCs w:val="22"/>
          <w:lang w:val="cs-CZ"/>
        </w:rPr>
      </w:pPr>
    </w:p>
    <w:p w14:paraId="0A744C41" w14:textId="77777777" w:rsidR="00097864" w:rsidRDefault="00097864" w:rsidP="0082599C">
      <w:pPr>
        <w:pStyle w:val="AZKtext"/>
        <w:ind w:left="0" w:firstLine="576"/>
        <w:rPr>
          <w:rFonts w:cs="Arial"/>
          <w:sz w:val="22"/>
          <w:szCs w:val="22"/>
          <w:lang w:val="cs-CZ"/>
        </w:rPr>
      </w:pPr>
    </w:p>
    <w:p w14:paraId="2A9E0260" w14:textId="77777777" w:rsidR="0027414B" w:rsidRPr="00C07984" w:rsidRDefault="0027414B" w:rsidP="0027414B">
      <w:pPr>
        <w:pStyle w:val="Nadpis3"/>
        <w:rPr>
          <w:rFonts w:cs="Arial"/>
        </w:rPr>
      </w:pPr>
      <w:bookmarkStart w:id="40" w:name="_Toc300907035"/>
      <w:bookmarkStart w:id="41" w:name="_Toc353436950"/>
      <w:bookmarkStart w:id="42" w:name="_Ref423440956"/>
      <w:bookmarkStart w:id="43" w:name="_Ref423440960"/>
      <w:bookmarkStart w:id="44" w:name="_Ref423440961"/>
      <w:bookmarkStart w:id="45" w:name="_Toc62806191"/>
      <w:bookmarkStart w:id="46" w:name="_Toc181092096"/>
      <w:r w:rsidRPr="00C07984">
        <w:rPr>
          <w:rFonts w:cs="Arial"/>
        </w:rPr>
        <w:t xml:space="preserve">VZT </w:t>
      </w:r>
      <w:r>
        <w:rPr>
          <w:rFonts w:cs="Arial"/>
        </w:rPr>
        <w:t>2</w:t>
      </w:r>
      <w:r w:rsidRPr="00C07984">
        <w:rPr>
          <w:rFonts w:cs="Arial"/>
        </w:rPr>
        <w:t xml:space="preserve"> – </w:t>
      </w:r>
      <w:bookmarkEnd w:id="40"/>
      <w:r>
        <w:rPr>
          <w:rFonts w:cs="Arial"/>
        </w:rPr>
        <w:t>V</w:t>
      </w:r>
      <w:r w:rsidRPr="00C07984">
        <w:rPr>
          <w:rFonts w:cs="Arial"/>
        </w:rPr>
        <w:t>ětrání garáží</w:t>
      </w:r>
      <w:bookmarkEnd w:id="41"/>
      <w:bookmarkEnd w:id="42"/>
      <w:bookmarkEnd w:id="43"/>
      <w:bookmarkEnd w:id="44"/>
      <w:bookmarkEnd w:id="45"/>
      <w:bookmarkEnd w:id="46"/>
    </w:p>
    <w:p w14:paraId="0ACDEF86" w14:textId="77777777" w:rsidR="0027414B" w:rsidRDefault="0027414B" w:rsidP="0027414B">
      <w:pPr>
        <w:pStyle w:val="AZKtext"/>
        <w:ind w:left="0" w:firstLine="576"/>
        <w:rPr>
          <w:rFonts w:cs="Arial"/>
          <w:sz w:val="22"/>
          <w:szCs w:val="22"/>
          <w:lang w:val="cs-CZ"/>
        </w:rPr>
      </w:pPr>
      <w:r>
        <w:rPr>
          <w:rFonts w:cs="Arial"/>
          <w:sz w:val="22"/>
          <w:szCs w:val="22"/>
          <w:lang w:val="cs-CZ"/>
        </w:rPr>
        <w:t>Prostor výjezdového stání bude větrat VZT jednotka v podstropním provedení, umístěná v m.č. 1.0</w:t>
      </w:r>
      <w:r w:rsidR="00FB6A45">
        <w:rPr>
          <w:rFonts w:cs="Arial"/>
          <w:sz w:val="22"/>
          <w:szCs w:val="22"/>
          <w:lang w:val="cs-CZ"/>
        </w:rPr>
        <w:t>6</w:t>
      </w:r>
      <w:r>
        <w:rPr>
          <w:rFonts w:cs="Arial"/>
          <w:sz w:val="22"/>
          <w:szCs w:val="22"/>
          <w:lang w:val="cs-CZ"/>
        </w:rPr>
        <w:t xml:space="preserve">. VZT jednotka bude obsahovat přívodní a odtahový </w:t>
      </w:r>
      <w:r w:rsidR="00C30C73">
        <w:rPr>
          <w:rFonts w:cs="Arial"/>
          <w:sz w:val="22"/>
          <w:szCs w:val="22"/>
          <w:lang w:val="cs-CZ"/>
        </w:rPr>
        <w:t xml:space="preserve">EC </w:t>
      </w:r>
      <w:r>
        <w:rPr>
          <w:rFonts w:cs="Arial"/>
          <w:sz w:val="22"/>
          <w:szCs w:val="22"/>
          <w:lang w:val="cs-CZ"/>
        </w:rPr>
        <w:t xml:space="preserve">ventilátor, </w:t>
      </w:r>
      <w:r w:rsidR="00FB6A45">
        <w:rPr>
          <w:rFonts w:cs="Arial"/>
          <w:sz w:val="22"/>
          <w:szCs w:val="22"/>
          <w:lang w:val="cs-CZ"/>
        </w:rPr>
        <w:t xml:space="preserve">kondenzační jednotka s funkcí topení i chlazení, el. ohřívač (jako bivalentní zdroj tepla), </w:t>
      </w:r>
      <w:r>
        <w:rPr>
          <w:rFonts w:cs="Arial"/>
          <w:sz w:val="22"/>
          <w:szCs w:val="22"/>
          <w:lang w:val="cs-CZ"/>
        </w:rPr>
        <w:t>deskový rekuperátor a filtry.</w:t>
      </w:r>
    </w:p>
    <w:p w14:paraId="196AA892" w14:textId="77777777" w:rsidR="00097864" w:rsidRDefault="00097864" w:rsidP="0027414B">
      <w:pPr>
        <w:pStyle w:val="AZKtext"/>
        <w:ind w:left="0" w:firstLine="576"/>
        <w:rPr>
          <w:rFonts w:cs="Arial"/>
          <w:sz w:val="22"/>
          <w:szCs w:val="22"/>
          <w:lang w:val="cs-CZ"/>
        </w:rPr>
      </w:pPr>
    </w:p>
    <w:p w14:paraId="2BD1A80E" w14:textId="3C3D68D0" w:rsidR="00097864" w:rsidRDefault="00097864" w:rsidP="00097864">
      <w:pPr>
        <w:pStyle w:val="AZKtext"/>
        <w:ind w:left="0" w:firstLine="576"/>
        <w:rPr>
          <w:rFonts w:cs="Arial"/>
          <w:sz w:val="22"/>
          <w:szCs w:val="22"/>
          <w:lang w:val="cs-CZ"/>
        </w:rPr>
      </w:pPr>
      <w:r>
        <w:rPr>
          <w:rFonts w:cs="Arial"/>
          <w:sz w:val="22"/>
          <w:szCs w:val="22"/>
          <w:lang w:val="cs-CZ"/>
        </w:rPr>
        <w:t>Součástí dodávky VZT bude také autonomní regulace pro tuto jednotku (vč. veškeré kabeláže, periferií, montáže a připojení všech těchto periferií do autonomní regulace a také sw vybavení autonomního regulátoru). Autonomní regulace bude vybavena komunikačním protokolem Modbus TCP, prostřednictvím kterého bude připojena do systém BMS. Připojení zajistí profese SLP (do TLAN BMS).</w:t>
      </w:r>
      <w:r w:rsidR="002D5C12" w:rsidRPr="002D5C12">
        <w:rPr>
          <w:rFonts w:cs="Arial"/>
          <w:sz w:val="22"/>
          <w:szCs w:val="22"/>
          <w:lang w:val="cs-CZ"/>
        </w:rPr>
        <w:t xml:space="preserve"> </w:t>
      </w:r>
      <w:r w:rsidR="002D5C12">
        <w:rPr>
          <w:rFonts w:cs="Arial"/>
          <w:sz w:val="22"/>
          <w:szCs w:val="22"/>
          <w:lang w:val="cs-CZ"/>
        </w:rPr>
        <w:t xml:space="preserve">VZT jednotka musí umožnit prostřednictvím této komunikace nastavení časového programu, </w:t>
      </w:r>
      <w:r w:rsidR="002D5C12" w:rsidRPr="002D5C12">
        <w:rPr>
          <w:rFonts w:cs="Arial"/>
          <w:sz w:val="22"/>
          <w:szCs w:val="22"/>
          <w:lang w:val="cs-CZ"/>
        </w:rPr>
        <w:t>požadované teploty a výkonu dané jednotky (stejně jako na VZ Boskovice, Bučovice, Veselí apod.).</w:t>
      </w:r>
    </w:p>
    <w:p w14:paraId="2528F1B6" w14:textId="3A9A5508" w:rsidR="00097864" w:rsidRDefault="00097864" w:rsidP="0027414B">
      <w:pPr>
        <w:pStyle w:val="AZKtext"/>
        <w:ind w:left="0" w:firstLine="576"/>
        <w:rPr>
          <w:rFonts w:cs="Arial"/>
          <w:sz w:val="22"/>
          <w:szCs w:val="22"/>
          <w:lang w:val="cs-CZ"/>
        </w:rPr>
      </w:pPr>
      <w:r>
        <w:rPr>
          <w:rFonts w:cs="Arial"/>
          <w:sz w:val="22"/>
          <w:szCs w:val="22"/>
          <w:lang w:val="cs-CZ"/>
        </w:rPr>
        <w:t xml:space="preserve">MaR zajistí dodávka systém detekce CO v prostoru garáží. Při detekci zvýšené </w:t>
      </w:r>
      <w:proofErr w:type="gramStart"/>
      <w:r>
        <w:rPr>
          <w:rFonts w:cs="Arial"/>
          <w:sz w:val="22"/>
          <w:szCs w:val="22"/>
          <w:lang w:val="cs-CZ"/>
        </w:rPr>
        <w:t>koncentrace</w:t>
      </w:r>
      <w:proofErr w:type="gramEnd"/>
      <w:r>
        <w:rPr>
          <w:rFonts w:cs="Arial"/>
          <w:sz w:val="22"/>
          <w:szCs w:val="22"/>
          <w:lang w:val="cs-CZ"/>
        </w:rPr>
        <w:t xml:space="preserve"> CO pošle centrální MaR do autonomní regulace VZT 2 signál pro zapnutí VZT na maximální chod – zajištění provětrání těchto prostor. Signál bude do autonomní MaR předáván formou bezpotenciálového kontaktu v rozvaděči autonomní regulace VZT </w:t>
      </w:r>
      <w:r w:rsidR="002D5C12">
        <w:rPr>
          <w:rFonts w:cs="Arial"/>
          <w:sz w:val="22"/>
          <w:szCs w:val="22"/>
          <w:lang w:val="cs-CZ"/>
        </w:rPr>
        <w:t>2.</w:t>
      </w:r>
    </w:p>
    <w:p w14:paraId="2ECD97AE" w14:textId="77777777" w:rsidR="0027414B" w:rsidRDefault="0027414B" w:rsidP="0027414B">
      <w:pPr>
        <w:pStyle w:val="AZKtext"/>
        <w:ind w:left="0" w:firstLine="576"/>
        <w:rPr>
          <w:rFonts w:cs="Arial"/>
          <w:sz w:val="22"/>
          <w:szCs w:val="22"/>
          <w:lang w:val="cs-CZ"/>
        </w:rPr>
      </w:pPr>
      <w:r>
        <w:rPr>
          <w:rFonts w:cs="Arial"/>
          <w:sz w:val="22"/>
          <w:szCs w:val="22"/>
          <w:lang w:val="cs-CZ"/>
        </w:rPr>
        <w:t xml:space="preserve">Řízení VZT jednotky bude dle časového programu a dle </w:t>
      </w:r>
      <w:r w:rsidR="00097864">
        <w:rPr>
          <w:rFonts w:cs="Arial"/>
          <w:sz w:val="22"/>
          <w:szCs w:val="22"/>
          <w:lang w:val="cs-CZ"/>
        </w:rPr>
        <w:t>koncentrace CO v místnosti</w:t>
      </w:r>
      <w:r>
        <w:rPr>
          <w:rFonts w:cs="Arial"/>
          <w:sz w:val="22"/>
          <w:szCs w:val="22"/>
          <w:lang w:val="cs-CZ"/>
        </w:rPr>
        <w:t>.</w:t>
      </w:r>
    </w:p>
    <w:p w14:paraId="2040A968" w14:textId="77777777" w:rsidR="0027414B" w:rsidRDefault="0027414B" w:rsidP="0082599C">
      <w:pPr>
        <w:pStyle w:val="AZKtext"/>
        <w:ind w:left="0" w:firstLine="576"/>
        <w:rPr>
          <w:rFonts w:cs="Arial"/>
          <w:sz w:val="22"/>
          <w:szCs w:val="22"/>
          <w:lang w:val="cs-CZ"/>
        </w:rPr>
      </w:pPr>
    </w:p>
    <w:p w14:paraId="6BAFC149" w14:textId="77777777" w:rsidR="00FB6A45" w:rsidRPr="00C07984" w:rsidRDefault="00FB6A45" w:rsidP="00FB6A45">
      <w:pPr>
        <w:pStyle w:val="Nadpis3"/>
        <w:rPr>
          <w:rFonts w:cs="Arial"/>
        </w:rPr>
      </w:pPr>
      <w:bookmarkStart w:id="47" w:name="_Toc181092097"/>
      <w:r w:rsidRPr="00C07984">
        <w:rPr>
          <w:rFonts w:cs="Arial"/>
        </w:rPr>
        <w:t xml:space="preserve">VZT </w:t>
      </w:r>
      <w:r>
        <w:rPr>
          <w:rFonts w:cs="Arial"/>
        </w:rPr>
        <w:t>3</w:t>
      </w:r>
      <w:r w:rsidRPr="00C07984">
        <w:rPr>
          <w:rFonts w:cs="Arial"/>
        </w:rPr>
        <w:t xml:space="preserve"> – </w:t>
      </w:r>
      <w:r>
        <w:rPr>
          <w:rFonts w:cs="Arial"/>
        </w:rPr>
        <w:t>V</w:t>
      </w:r>
      <w:r w:rsidRPr="00C07984">
        <w:rPr>
          <w:rFonts w:cs="Arial"/>
        </w:rPr>
        <w:t xml:space="preserve">ětrání </w:t>
      </w:r>
      <w:r w:rsidR="00C30C73">
        <w:rPr>
          <w:rFonts w:cs="Arial"/>
        </w:rPr>
        <w:t>dezinfekčního boxu</w:t>
      </w:r>
      <w:bookmarkEnd w:id="47"/>
    </w:p>
    <w:p w14:paraId="50970ACD" w14:textId="77777777" w:rsidR="00FB6A45" w:rsidRDefault="00FB6A45" w:rsidP="00FB6A45">
      <w:pPr>
        <w:pStyle w:val="AZKtext"/>
        <w:ind w:left="0" w:firstLine="576"/>
        <w:rPr>
          <w:rFonts w:cs="Arial"/>
          <w:sz w:val="22"/>
          <w:szCs w:val="22"/>
          <w:lang w:val="cs-CZ"/>
        </w:rPr>
      </w:pPr>
      <w:r>
        <w:rPr>
          <w:rFonts w:cs="Arial"/>
          <w:sz w:val="22"/>
          <w:szCs w:val="22"/>
          <w:lang w:val="cs-CZ"/>
        </w:rPr>
        <w:t>Prostor výjezdového stání a dezinfekčního boxu bude větrat VZT jednotka v podstropním provedení, umístěná v m.č. 1.</w:t>
      </w:r>
      <w:r w:rsidR="009B12F0">
        <w:rPr>
          <w:rFonts w:cs="Arial"/>
          <w:sz w:val="22"/>
          <w:szCs w:val="22"/>
          <w:lang w:val="cs-CZ"/>
        </w:rPr>
        <w:t>2</w:t>
      </w:r>
      <w:r>
        <w:rPr>
          <w:rFonts w:cs="Arial"/>
          <w:sz w:val="22"/>
          <w:szCs w:val="22"/>
          <w:lang w:val="cs-CZ"/>
        </w:rPr>
        <w:t xml:space="preserve">0. </w:t>
      </w:r>
      <w:r w:rsidR="009B12F0">
        <w:rPr>
          <w:rFonts w:cs="Arial"/>
          <w:sz w:val="22"/>
          <w:szCs w:val="22"/>
          <w:lang w:val="cs-CZ"/>
        </w:rPr>
        <w:t>VZT jednotka bude obsahovat přívodní a odtahový EC ventilátor, kondenzační jednotka s funkcí topení i chlazení, el. ohřívač (jako bivalentní zdroj tepla), deskový rekuperátor a filtry.</w:t>
      </w:r>
    </w:p>
    <w:p w14:paraId="4D8628EC" w14:textId="26396501" w:rsidR="009B12F0" w:rsidRDefault="009B12F0" w:rsidP="009B12F0">
      <w:pPr>
        <w:pStyle w:val="AZKtext"/>
        <w:ind w:left="0" w:firstLine="576"/>
        <w:rPr>
          <w:rFonts w:cs="Arial"/>
          <w:sz w:val="22"/>
          <w:szCs w:val="22"/>
          <w:lang w:val="cs-CZ"/>
        </w:rPr>
      </w:pPr>
      <w:r>
        <w:rPr>
          <w:rFonts w:cs="Arial"/>
          <w:sz w:val="22"/>
          <w:szCs w:val="22"/>
          <w:lang w:val="cs-CZ"/>
        </w:rPr>
        <w:t>Součástí dodávky VZT bude také autonomní regulace pro tuto jednotku (vč. veškeré kabeláže, periferií, montáže a připojení všech těchto periferií do autonomní regulace a také sw vybavení autonomního regulátoru). Autonomní regulace bude vybavena komunikačním protokolem Modbus TCP, prostřednictvím kterého bude připojena do systém BMS. Připojení zajistí profese SLP (do TLAN BMS).</w:t>
      </w:r>
      <w:r w:rsidR="002D5C12" w:rsidRPr="002D5C12">
        <w:rPr>
          <w:rFonts w:cs="Arial"/>
          <w:sz w:val="22"/>
          <w:szCs w:val="22"/>
          <w:lang w:val="cs-CZ"/>
        </w:rPr>
        <w:t xml:space="preserve"> </w:t>
      </w:r>
      <w:r w:rsidR="002D5C12">
        <w:rPr>
          <w:rFonts w:cs="Arial"/>
          <w:sz w:val="22"/>
          <w:szCs w:val="22"/>
          <w:lang w:val="cs-CZ"/>
        </w:rPr>
        <w:t xml:space="preserve">VZT jednotka musí umožnit prostřednictvím této komunikace nastavení časového programu, </w:t>
      </w:r>
      <w:r w:rsidR="002D5C12" w:rsidRPr="002D5C12">
        <w:rPr>
          <w:rFonts w:cs="Arial"/>
          <w:sz w:val="22"/>
          <w:szCs w:val="22"/>
          <w:lang w:val="cs-CZ"/>
        </w:rPr>
        <w:t>požadované teploty a výkonu dané jednotky (stejně jako na VZ Boskovice, Bučovice, Veselí apod.).</w:t>
      </w:r>
    </w:p>
    <w:p w14:paraId="2EDCC665" w14:textId="4EF0D17E" w:rsidR="00A10A9A" w:rsidRPr="00966A7A" w:rsidRDefault="00A10A9A" w:rsidP="00A10A9A">
      <w:pPr>
        <w:pStyle w:val="AZKtext"/>
        <w:ind w:left="0" w:firstLine="576"/>
        <w:rPr>
          <w:rFonts w:cs="Arial"/>
          <w:sz w:val="22"/>
          <w:szCs w:val="22"/>
          <w:lang w:val="cs-CZ"/>
        </w:rPr>
      </w:pPr>
      <w:r w:rsidRPr="00966A7A">
        <w:rPr>
          <w:rFonts w:cs="Arial"/>
          <w:sz w:val="22"/>
          <w:szCs w:val="22"/>
          <w:lang w:val="cs-CZ"/>
        </w:rPr>
        <w:t xml:space="preserve">MaR zajistí dodávku čidla prostorové vlhkosti a nástěnného ovladače ruč/0/aut (oba prvky do dezinfekčního boxu 1.20). Veškeré tyto prvky budou zapojeny do </w:t>
      </w:r>
      <w:r w:rsidR="008A4887">
        <w:rPr>
          <w:rFonts w:cs="Arial"/>
          <w:sz w:val="22"/>
          <w:szCs w:val="22"/>
          <w:lang w:val="cs-CZ"/>
        </w:rPr>
        <w:t xml:space="preserve">MaR a </w:t>
      </w:r>
      <w:r w:rsidR="004129C4">
        <w:rPr>
          <w:rFonts w:cs="Arial"/>
          <w:sz w:val="22"/>
          <w:szCs w:val="22"/>
          <w:lang w:val="cs-CZ"/>
        </w:rPr>
        <w:t>n</w:t>
      </w:r>
      <w:r w:rsidR="008A4887">
        <w:rPr>
          <w:rFonts w:cs="Arial"/>
          <w:sz w:val="22"/>
          <w:szCs w:val="22"/>
          <w:lang w:val="cs-CZ"/>
        </w:rPr>
        <w:t>a základě definovaných limitů pro vlhkost bud</w:t>
      </w:r>
      <w:r w:rsidR="004129C4">
        <w:rPr>
          <w:rFonts w:cs="Arial"/>
          <w:sz w:val="22"/>
          <w:szCs w:val="22"/>
          <w:lang w:val="cs-CZ"/>
        </w:rPr>
        <w:t>ou</w:t>
      </w:r>
      <w:r w:rsidR="008A4887">
        <w:rPr>
          <w:rFonts w:cs="Arial"/>
          <w:sz w:val="22"/>
          <w:szCs w:val="22"/>
          <w:lang w:val="cs-CZ"/>
        </w:rPr>
        <w:t xml:space="preserve"> následně do autonomní MaR VZT jednotky přenášen</w:t>
      </w:r>
      <w:r w:rsidR="004129C4">
        <w:rPr>
          <w:rFonts w:cs="Arial"/>
          <w:sz w:val="22"/>
          <w:szCs w:val="22"/>
          <w:lang w:val="cs-CZ"/>
        </w:rPr>
        <w:t>y</w:t>
      </w:r>
      <w:r w:rsidR="008A4887">
        <w:rPr>
          <w:rFonts w:cs="Arial"/>
          <w:sz w:val="22"/>
          <w:szCs w:val="22"/>
          <w:lang w:val="cs-CZ"/>
        </w:rPr>
        <w:t xml:space="preserve"> stav</w:t>
      </w:r>
      <w:r w:rsidR="004129C4">
        <w:rPr>
          <w:rFonts w:cs="Arial"/>
          <w:sz w:val="22"/>
          <w:szCs w:val="22"/>
          <w:lang w:val="cs-CZ"/>
        </w:rPr>
        <w:t>y</w:t>
      </w:r>
      <w:r w:rsidR="008A4887">
        <w:rPr>
          <w:rFonts w:cs="Arial"/>
          <w:sz w:val="22"/>
          <w:szCs w:val="22"/>
          <w:lang w:val="cs-CZ"/>
        </w:rPr>
        <w:t xml:space="preserve"> zvýšen</w:t>
      </w:r>
      <w:r w:rsidR="004129C4">
        <w:rPr>
          <w:rFonts w:cs="Arial"/>
          <w:sz w:val="22"/>
          <w:szCs w:val="22"/>
          <w:lang w:val="cs-CZ"/>
        </w:rPr>
        <w:t>á</w:t>
      </w:r>
      <w:r w:rsidR="008A4887">
        <w:rPr>
          <w:rFonts w:cs="Arial"/>
          <w:sz w:val="22"/>
          <w:szCs w:val="22"/>
          <w:lang w:val="cs-CZ"/>
        </w:rPr>
        <w:t xml:space="preserve"> vlhkost </w:t>
      </w:r>
      <w:r w:rsidR="004129C4">
        <w:rPr>
          <w:rFonts w:cs="Arial"/>
          <w:sz w:val="22"/>
          <w:szCs w:val="22"/>
          <w:lang w:val="cs-CZ"/>
        </w:rPr>
        <w:t xml:space="preserve">a </w:t>
      </w:r>
      <w:r w:rsidR="008A4887">
        <w:rPr>
          <w:rFonts w:cs="Arial"/>
          <w:sz w:val="22"/>
          <w:szCs w:val="22"/>
          <w:lang w:val="cs-CZ"/>
        </w:rPr>
        <w:t>ruční povel od tlačítka – zapojeno bude do autonomní MaR přes diskrétní signály.</w:t>
      </w:r>
    </w:p>
    <w:p w14:paraId="66B3D04E" w14:textId="77777777" w:rsidR="00A10A9A" w:rsidRDefault="00A10A9A" w:rsidP="00A10A9A">
      <w:pPr>
        <w:pStyle w:val="AZKtext"/>
        <w:ind w:left="0" w:firstLine="576"/>
        <w:rPr>
          <w:rFonts w:cs="Arial"/>
          <w:sz w:val="22"/>
          <w:szCs w:val="22"/>
          <w:lang w:val="cs-CZ"/>
        </w:rPr>
      </w:pPr>
      <w:r w:rsidRPr="00966A7A">
        <w:rPr>
          <w:rFonts w:cs="Arial"/>
          <w:sz w:val="22"/>
          <w:szCs w:val="22"/>
          <w:lang w:val="cs-CZ"/>
        </w:rPr>
        <w:t>Řízení bude na základě prostorové vlhkosti dezinfekčního boxu, dle místního ovladače a dle časového programu.</w:t>
      </w:r>
    </w:p>
    <w:p w14:paraId="1B4B2258" w14:textId="77777777" w:rsidR="00441E28" w:rsidRDefault="00441E28" w:rsidP="0082599C">
      <w:pPr>
        <w:pStyle w:val="AZKtext"/>
        <w:ind w:left="0" w:firstLine="576"/>
        <w:rPr>
          <w:rFonts w:cs="Arial"/>
          <w:sz w:val="22"/>
          <w:szCs w:val="22"/>
          <w:lang w:val="cs-CZ"/>
        </w:rPr>
      </w:pPr>
    </w:p>
    <w:p w14:paraId="2C7153ED" w14:textId="77777777" w:rsidR="009B12F0" w:rsidRDefault="009B12F0" w:rsidP="0082599C">
      <w:pPr>
        <w:pStyle w:val="AZKtext"/>
        <w:ind w:left="0" w:firstLine="576"/>
        <w:rPr>
          <w:rFonts w:cs="Arial"/>
          <w:sz w:val="22"/>
          <w:szCs w:val="22"/>
          <w:lang w:val="cs-CZ"/>
        </w:rPr>
      </w:pPr>
    </w:p>
    <w:p w14:paraId="12AD694B" w14:textId="77777777" w:rsidR="00441E28" w:rsidRPr="00C07984" w:rsidRDefault="00441E28" w:rsidP="00441E28">
      <w:pPr>
        <w:pStyle w:val="Nadpis3"/>
        <w:rPr>
          <w:rFonts w:cs="Arial"/>
        </w:rPr>
      </w:pPr>
      <w:bookmarkStart w:id="48" w:name="_Toc181092098"/>
      <w:r w:rsidRPr="00C07984">
        <w:rPr>
          <w:rFonts w:cs="Arial"/>
        </w:rPr>
        <w:t xml:space="preserve">VZT </w:t>
      </w:r>
      <w:r>
        <w:rPr>
          <w:rFonts w:cs="Arial"/>
        </w:rPr>
        <w:t>4</w:t>
      </w:r>
      <w:r w:rsidRPr="00C07984">
        <w:rPr>
          <w:rFonts w:cs="Arial"/>
        </w:rPr>
        <w:t xml:space="preserve"> – </w:t>
      </w:r>
      <w:r>
        <w:rPr>
          <w:rFonts w:cs="Arial"/>
        </w:rPr>
        <w:t>Větrání infekčního odpadu</w:t>
      </w:r>
      <w:bookmarkEnd w:id="48"/>
    </w:p>
    <w:p w14:paraId="21AD0C95" w14:textId="77777777" w:rsidR="00441E28" w:rsidRDefault="00441E28" w:rsidP="00441E28">
      <w:pPr>
        <w:pStyle w:val="AZKtext"/>
        <w:ind w:left="0" w:firstLine="576"/>
        <w:rPr>
          <w:rFonts w:cs="Arial"/>
          <w:sz w:val="22"/>
          <w:szCs w:val="22"/>
          <w:lang w:val="cs-CZ"/>
        </w:rPr>
      </w:pPr>
      <w:r>
        <w:rPr>
          <w:rFonts w:cs="Arial"/>
          <w:sz w:val="22"/>
          <w:szCs w:val="22"/>
          <w:lang w:val="cs-CZ"/>
        </w:rPr>
        <w:t>V místnosti infekčního odpadu (m.č. 1.22) bude umístěn odtahový ventilátor. ESIL zajistí napájení a ovládání ventilátoru na základě sepnutí osvětlení v místnosti. MaR zajistí ovládání ventilátoru dle časového programu (ovládání stykače v ESIL rozvaděči) a dále monitoring poruchy napájení tohoto ventilátoru (pomocný kontakt jističe v ESIL rozvaděči). Přívod vzduchu bude zajištěn pod tlakem přes netěsnosti. Řízení bude dle osvětlení</w:t>
      </w:r>
      <w:r w:rsidR="00604932">
        <w:rPr>
          <w:rFonts w:cs="Arial"/>
          <w:sz w:val="22"/>
          <w:szCs w:val="22"/>
          <w:lang w:val="cs-CZ"/>
        </w:rPr>
        <w:t xml:space="preserve"> (z ESIL)</w:t>
      </w:r>
      <w:r>
        <w:rPr>
          <w:rFonts w:cs="Arial"/>
          <w:sz w:val="22"/>
          <w:szCs w:val="22"/>
          <w:lang w:val="cs-CZ"/>
        </w:rPr>
        <w:t xml:space="preserve"> a dle časového programu</w:t>
      </w:r>
      <w:r w:rsidR="00604932">
        <w:rPr>
          <w:rFonts w:cs="Arial"/>
          <w:sz w:val="22"/>
          <w:szCs w:val="22"/>
          <w:lang w:val="cs-CZ"/>
        </w:rPr>
        <w:t xml:space="preserve"> (z MaR)</w:t>
      </w:r>
      <w:r>
        <w:rPr>
          <w:rFonts w:cs="Arial"/>
          <w:sz w:val="22"/>
          <w:szCs w:val="22"/>
          <w:lang w:val="cs-CZ"/>
        </w:rPr>
        <w:t>.</w:t>
      </w:r>
    </w:p>
    <w:p w14:paraId="06C87BA9" w14:textId="77777777" w:rsidR="009B12F0" w:rsidRDefault="009B12F0" w:rsidP="0082599C">
      <w:pPr>
        <w:pStyle w:val="AZKtext"/>
        <w:ind w:left="0" w:firstLine="576"/>
        <w:rPr>
          <w:rFonts w:cs="Arial"/>
          <w:sz w:val="22"/>
          <w:szCs w:val="22"/>
          <w:lang w:val="cs-CZ"/>
        </w:rPr>
      </w:pPr>
    </w:p>
    <w:p w14:paraId="543CB977" w14:textId="77777777" w:rsidR="009B12F0" w:rsidRDefault="009B12F0" w:rsidP="0082599C">
      <w:pPr>
        <w:pStyle w:val="AZKtext"/>
        <w:ind w:left="0" w:firstLine="576"/>
        <w:rPr>
          <w:rFonts w:cs="Arial"/>
          <w:sz w:val="22"/>
          <w:szCs w:val="22"/>
          <w:lang w:val="cs-CZ"/>
        </w:rPr>
      </w:pPr>
    </w:p>
    <w:p w14:paraId="38A3F77A" w14:textId="304A6F2D" w:rsidR="004B0BE1" w:rsidRPr="00C07984" w:rsidRDefault="004B0BE1" w:rsidP="004B0BE1">
      <w:pPr>
        <w:pStyle w:val="Nadpis3"/>
        <w:rPr>
          <w:rFonts w:cs="Arial"/>
        </w:rPr>
      </w:pPr>
      <w:bookmarkStart w:id="49" w:name="_Toc181092099"/>
      <w:r w:rsidRPr="00C07984">
        <w:rPr>
          <w:rFonts w:cs="Arial"/>
        </w:rPr>
        <w:lastRenderedPageBreak/>
        <w:t xml:space="preserve">VZT </w:t>
      </w:r>
      <w:r>
        <w:rPr>
          <w:rFonts w:cs="Arial"/>
        </w:rPr>
        <w:t>6</w:t>
      </w:r>
      <w:r w:rsidRPr="00C07984">
        <w:rPr>
          <w:rFonts w:cs="Arial"/>
        </w:rPr>
        <w:t xml:space="preserve"> – </w:t>
      </w:r>
      <w:r>
        <w:rPr>
          <w:rFonts w:cs="Arial"/>
        </w:rPr>
        <w:t xml:space="preserve">Větrání </w:t>
      </w:r>
      <w:r w:rsidR="009D70B0">
        <w:rPr>
          <w:rFonts w:cs="Arial"/>
        </w:rPr>
        <w:t>skladu kyslíku</w:t>
      </w:r>
      <w:bookmarkEnd w:id="49"/>
    </w:p>
    <w:p w14:paraId="628F0AB0" w14:textId="616D6802" w:rsidR="004B0BE1" w:rsidRDefault="004B0BE1" w:rsidP="009D70B0">
      <w:pPr>
        <w:pStyle w:val="AZKtext"/>
        <w:ind w:left="0" w:firstLine="576"/>
        <w:rPr>
          <w:rFonts w:cs="Arial"/>
          <w:sz w:val="22"/>
          <w:szCs w:val="22"/>
          <w:lang w:val="cs-CZ"/>
        </w:rPr>
      </w:pPr>
      <w:r>
        <w:rPr>
          <w:rFonts w:cs="Arial"/>
          <w:sz w:val="22"/>
          <w:szCs w:val="22"/>
          <w:lang w:val="cs-CZ"/>
        </w:rPr>
        <w:t>V</w:t>
      </w:r>
      <w:r w:rsidR="009D70B0">
        <w:rPr>
          <w:rFonts w:cs="Arial"/>
          <w:sz w:val="22"/>
          <w:szCs w:val="22"/>
          <w:lang w:val="cs-CZ"/>
        </w:rPr>
        <w:t>e skladu kyslíku</w:t>
      </w:r>
      <w:r>
        <w:rPr>
          <w:rFonts w:cs="Arial"/>
          <w:sz w:val="22"/>
          <w:szCs w:val="22"/>
          <w:lang w:val="cs-CZ"/>
        </w:rPr>
        <w:t xml:space="preserve"> (m.č. 1.25) bude umístěn odtahový ventilátor. </w:t>
      </w:r>
      <w:r w:rsidR="009D70B0">
        <w:rPr>
          <w:rFonts w:cs="Arial"/>
          <w:sz w:val="22"/>
          <w:szCs w:val="22"/>
          <w:lang w:val="cs-CZ"/>
        </w:rPr>
        <w:t xml:space="preserve">ESIL </w:t>
      </w:r>
      <w:r>
        <w:rPr>
          <w:rFonts w:cs="Arial"/>
          <w:sz w:val="22"/>
          <w:szCs w:val="22"/>
          <w:lang w:val="cs-CZ"/>
        </w:rPr>
        <w:t>zajistí jeho napájení a ovládání</w:t>
      </w:r>
      <w:r w:rsidR="009D70B0">
        <w:rPr>
          <w:rFonts w:cs="Arial"/>
          <w:sz w:val="22"/>
          <w:szCs w:val="22"/>
          <w:lang w:val="cs-CZ"/>
        </w:rPr>
        <w:t xml:space="preserve"> na základě osvětlení</w:t>
      </w:r>
      <w:r>
        <w:rPr>
          <w:rFonts w:cs="Arial"/>
          <w:sz w:val="22"/>
          <w:szCs w:val="22"/>
          <w:lang w:val="cs-CZ"/>
        </w:rPr>
        <w:t xml:space="preserve">. </w:t>
      </w:r>
      <w:r w:rsidR="009D70B0">
        <w:rPr>
          <w:rFonts w:cs="Arial"/>
          <w:sz w:val="22"/>
          <w:szCs w:val="22"/>
          <w:lang w:val="cs-CZ"/>
        </w:rPr>
        <w:t>MaR zde bude pouze měřit prostorovou teplotu.</w:t>
      </w:r>
    </w:p>
    <w:p w14:paraId="2499E478" w14:textId="77777777" w:rsidR="004B0BE1" w:rsidRDefault="004B0BE1" w:rsidP="0082599C">
      <w:pPr>
        <w:pStyle w:val="AZKtext"/>
        <w:ind w:left="0" w:firstLine="576"/>
        <w:rPr>
          <w:rFonts w:cs="Arial"/>
          <w:sz w:val="22"/>
          <w:szCs w:val="22"/>
          <w:lang w:val="cs-CZ"/>
        </w:rPr>
      </w:pPr>
    </w:p>
    <w:p w14:paraId="3EDEA3F7" w14:textId="77777777" w:rsidR="009B12F0" w:rsidRDefault="009B12F0" w:rsidP="0082599C">
      <w:pPr>
        <w:pStyle w:val="AZKtext"/>
        <w:ind w:left="0" w:firstLine="576"/>
        <w:rPr>
          <w:rFonts w:cs="Arial"/>
          <w:sz w:val="22"/>
          <w:szCs w:val="22"/>
          <w:lang w:val="cs-CZ"/>
        </w:rPr>
      </w:pPr>
    </w:p>
    <w:p w14:paraId="7E45026F" w14:textId="77777777" w:rsidR="004B0BE1" w:rsidRPr="00C07984" w:rsidRDefault="004B0BE1" w:rsidP="004B0BE1">
      <w:pPr>
        <w:pStyle w:val="Nadpis3"/>
        <w:rPr>
          <w:rFonts w:cs="Arial"/>
        </w:rPr>
      </w:pPr>
      <w:bookmarkStart w:id="50" w:name="_Toc181092100"/>
      <w:r w:rsidRPr="00C07984">
        <w:rPr>
          <w:rFonts w:cs="Arial"/>
        </w:rPr>
        <w:t xml:space="preserve">VZT </w:t>
      </w:r>
      <w:r>
        <w:rPr>
          <w:rFonts w:cs="Arial"/>
        </w:rPr>
        <w:t>7</w:t>
      </w:r>
      <w:r w:rsidRPr="00C07984">
        <w:rPr>
          <w:rFonts w:cs="Arial"/>
        </w:rPr>
        <w:t xml:space="preserve"> – </w:t>
      </w:r>
      <w:r>
        <w:rPr>
          <w:rFonts w:cs="Arial"/>
        </w:rPr>
        <w:t>Větrání kolárny</w:t>
      </w:r>
      <w:bookmarkEnd w:id="50"/>
    </w:p>
    <w:p w14:paraId="387B5602" w14:textId="77777777" w:rsidR="004B0BE1" w:rsidRDefault="004B0BE1" w:rsidP="004B0BE1">
      <w:pPr>
        <w:pStyle w:val="AZKtext"/>
        <w:ind w:left="0" w:firstLine="576"/>
        <w:rPr>
          <w:rFonts w:cs="Arial"/>
          <w:sz w:val="22"/>
          <w:szCs w:val="22"/>
          <w:lang w:val="cs-CZ"/>
        </w:rPr>
      </w:pPr>
      <w:r>
        <w:rPr>
          <w:rFonts w:cs="Arial"/>
          <w:sz w:val="22"/>
          <w:szCs w:val="22"/>
          <w:lang w:val="cs-CZ"/>
        </w:rPr>
        <w:t>V kolárně (m.č. 1.26) bude umístěn odtahový ventilátor. ESIL zajistí napájení a ovládání ventilátoru na základě sepnutí osvětlení v místnosti.</w:t>
      </w:r>
      <w:r w:rsidRPr="004B0BE1">
        <w:rPr>
          <w:rFonts w:cs="Arial"/>
          <w:sz w:val="22"/>
          <w:szCs w:val="22"/>
          <w:lang w:val="cs-CZ"/>
        </w:rPr>
        <w:t xml:space="preserve"> </w:t>
      </w:r>
      <w:r>
        <w:rPr>
          <w:rFonts w:cs="Arial"/>
          <w:sz w:val="22"/>
          <w:szCs w:val="22"/>
          <w:lang w:val="cs-CZ"/>
        </w:rPr>
        <w:t xml:space="preserve">MaR zajistí ovládání ventilátoru dle časového programu (ovládání stykače v ESIL rozvaděči) a dále monitoring poruchy napájení tohoto ventilátoru (pomocný kontakt jističe v ESIL rozvaděči). Přívod vzduchu bude zajištěn pod tlakem přes netěsnosti. </w:t>
      </w:r>
    </w:p>
    <w:p w14:paraId="6E9F63F7" w14:textId="77777777" w:rsidR="004B0BE1" w:rsidRDefault="004B0BE1" w:rsidP="004B0BE1">
      <w:pPr>
        <w:pStyle w:val="AZKtext"/>
        <w:ind w:left="0" w:firstLine="576"/>
        <w:rPr>
          <w:rFonts w:cs="Arial"/>
          <w:sz w:val="22"/>
          <w:szCs w:val="22"/>
          <w:lang w:val="cs-CZ"/>
        </w:rPr>
      </w:pPr>
      <w:r>
        <w:rPr>
          <w:rFonts w:cs="Arial"/>
          <w:sz w:val="22"/>
          <w:szCs w:val="22"/>
          <w:lang w:val="cs-CZ"/>
        </w:rPr>
        <w:t>Řízení bude dle osvětlení a dle časového programu.</w:t>
      </w:r>
    </w:p>
    <w:p w14:paraId="73CAE161" w14:textId="77777777" w:rsidR="004B0BE1" w:rsidRDefault="004B0BE1" w:rsidP="004B0BE1">
      <w:pPr>
        <w:pStyle w:val="AZKtext"/>
        <w:ind w:left="0" w:firstLine="576"/>
        <w:rPr>
          <w:rFonts w:cs="Arial"/>
          <w:sz w:val="22"/>
          <w:szCs w:val="22"/>
          <w:lang w:val="cs-CZ"/>
        </w:rPr>
      </w:pPr>
    </w:p>
    <w:p w14:paraId="493540BF" w14:textId="77777777" w:rsidR="004B0BE1" w:rsidRDefault="004B0BE1" w:rsidP="004B0BE1">
      <w:pPr>
        <w:pStyle w:val="AZKtext"/>
        <w:ind w:left="0" w:firstLine="576"/>
        <w:rPr>
          <w:rFonts w:cs="Arial"/>
          <w:sz w:val="22"/>
          <w:szCs w:val="22"/>
          <w:lang w:val="cs-CZ"/>
        </w:rPr>
      </w:pPr>
    </w:p>
    <w:p w14:paraId="1B01B8A1" w14:textId="77777777" w:rsidR="0001058E" w:rsidRPr="00C07984" w:rsidRDefault="0001058E" w:rsidP="0001058E">
      <w:pPr>
        <w:pStyle w:val="Nadpis3"/>
        <w:rPr>
          <w:rFonts w:cs="Arial"/>
        </w:rPr>
      </w:pPr>
      <w:bookmarkStart w:id="51" w:name="_Toc181092101"/>
      <w:r w:rsidRPr="00C07984">
        <w:rPr>
          <w:rFonts w:cs="Arial"/>
        </w:rPr>
        <w:t>VZT 1</w:t>
      </w:r>
      <w:r>
        <w:rPr>
          <w:rFonts w:cs="Arial"/>
        </w:rPr>
        <w:t>1</w:t>
      </w:r>
      <w:r w:rsidRPr="00C07984">
        <w:rPr>
          <w:rFonts w:cs="Arial"/>
        </w:rPr>
        <w:t xml:space="preserve"> – </w:t>
      </w:r>
      <w:r>
        <w:rPr>
          <w:rFonts w:cs="Arial"/>
        </w:rPr>
        <w:t>V</w:t>
      </w:r>
      <w:r w:rsidRPr="00C07984">
        <w:rPr>
          <w:rFonts w:cs="Arial"/>
        </w:rPr>
        <w:t xml:space="preserve">ětrání </w:t>
      </w:r>
      <w:r>
        <w:rPr>
          <w:rFonts w:cs="Arial"/>
        </w:rPr>
        <w:t>2.NP</w:t>
      </w:r>
      <w:bookmarkEnd w:id="51"/>
    </w:p>
    <w:p w14:paraId="2C14B8C7" w14:textId="77777777" w:rsidR="0001058E" w:rsidRDefault="0001058E" w:rsidP="0001058E">
      <w:pPr>
        <w:pStyle w:val="AZKtext"/>
        <w:ind w:left="0" w:firstLine="576"/>
        <w:rPr>
          <w:rFonts w:cs="Arial"/>
          <w:sz w:val="22"/>
          <w:szCs w:val="22"/>
          <w:lang w:val="cs-CZ"/>
        </w:rPr>
      </w:pPr>
      <w:r>
        <w:rPr>
          <w:rFonts w:cs="Arial"/>
          <w:sz w:val="22"/>
          <w:szCs w:val="22"/>
          <w:lang w:val="cs-CZ"/>
        </w:rPr>
        <w:t xml:space="preserve">Prostory pobytových místností ve 2.NP bude větrat VZT jednotka v podstropním provedení v m.č. 2.18. VZT jednotka bude obsahovat přívodní a odtahový EC ventilátor, uzavírací klapky na přívod a </w:t>
      </w:r>
      <w:proofErr w:type="gramStart"/>
      <w:r>
        <w:rPr>
          <w:rFonts w:cs="Arial"/>
          <w:sz w:val="22"/>
          <w:szCs w:val="22"/>
          <w:lang w:val="cs-CZ"/>
        </w:rPr>
        <w:t>odtahu,  kondenzační</w:t>
      </w:r>
      <w:proofErr w:type="gramEnd"/>
      <w:r>
        <w:rPr>
          <w:rFonts w:cs="Arial"/>
          <w:sz w:val="22"/>
          <w:szCs w:val="22"/>
          <w:lang w:val="cs-CZ"/>
        </w:rPr>
        <w:t xml:space="preserve"> jednotka s funkcí topení i chlazení, el. ohřívač (jako bivalentní zdroj tepla) deskový rekuperátor a filtry.</w:t>
      </w:r>
    </w:p>
    <w:p w14:paraId="32017E4A" w14:textId="20A30F60" w:rsidR="0001058E" w:rsidRDefault="0001058E" w:rsidP="0001058E">
      <w:pPr>
        <w:pStyle w:val="AZKtext"/>
        <w:ind w:left="0" w:firstLine="576"/>
        <w:rPr>
          <w:rFonts w:cs="Arial"/>
          <w:sz w:val="22"/>
          <w:szCs w:val="22"/>
          <w:lang w:val="cs-CZ"/>
        </w:rPr>
      </w:pPr>
      <w:r>
        <w:rPr>
          <w:rFonts w:cs="Arial"/>
          <w:sz w:val="22"/>
          <w:szCs w:val="22"/>
          <w:lang w:val="cs-CZ"/>
        </w:rPr>
        <w:t>Součástí dodávky VZT bude také autonomní regulace pro tuto jednotku (vč. veškeré kabeláže, periferií, montáže a připojení všech těchto periferií do autonomní regulace a také sw vybavení autonomního regulátoru). Autonomní regulace bude vybavena komunikačním protokolem Modbus TCP, prostřednictvím kterého bude připojena do systém BMS. Připojení zajistí profese SLP (do TLAN BMS).</w:t>
      </w:r>
      <w:r w:rsidR="002D5C12" w:rsidRPr="002D5C12">
        <w:rPr>
          <w:rFonts w:cs="Arial"/>
          <w:sz w:val="22"/>
          <w:szCs w:val="22"/>
          <w:lang w:val="cs-CZ"/>
        </w:rPr>
        <w:t xml:space="preserve"> </w:t>
      </w:r>
      <w:r w:rsidR="002D5C12">
        <w:rPr>
          <w:rFonts w:cs="Arial"/>
          <w:sz w:val="22"/>
          <w:szCs w:val="22"/>
          <w:lang w:val="cs-CZ"/>
        </w:rPr>
        <w:t xml:space="preserve">VZT jednotka musí umožnit prostřednictvím této komunikace nastavení časového programu, </w:t>
      </w:r>
      <w:r w:rsidR="002D5C12" w:rsidRPr="002D5C12">
        <w:rPr>
          <w:rFonts w:cs="Arial"/>
          <w:sz w:val="22"/>
          <w:szCs w:val="22"/>
          <w:lang w:val="cs-CZ"/>
        </w:rPr>
        <w:t>požadované teploty a výkonu dané jednotky (stejně jako na VZ Boskovice, Bučovice, Veselí apod.).</w:t>
      </w:r>
    </w:p>
    <w:p w14:paraId="7E56A81B" w14:textId="77777777" w:rsidR="0001058E" w:rsidRDefault="0001058E" w:rsidP="0001058E">
      <w:pPr>
        <w:pStyle w:val="AZKtext"/>
        <w:ind w:left="0" w:firstLine="576"/>
        <w:rPr>
          <w:rFonts w:cs="Arial"/>
          <w:sz w:val="22"/>
          <w:szCs w:val="22"/>
          <w:lang w:val="cs-CZ"/>
        </w:rPr>
      </w:pPr>
      <w:r>
        <w:rPr>
          <w:rFonts w:cs="Arial"/>
          <w:sz w:val="22"/>
          <w:szCs w:val="22"/>
          <w:lang w:val="cs-CZ"/>
        </w:rPr>
        <w:t>Řízení VZT jednotky bude dle časového programu.</w:t>
      </w:r>
    </w:p>
    <w:p w14:paraId="5D7C2219" w14:textId="77777777" w:rsidR="0001058E" w:rsidRDefault="0001058E" w:rsidP="004B0BE1">
      <w:pPr>
        <w:pStyle w:val="AZKtext"/>
        <w:ind w:left="0" w:firstLine="576"/>
        <w:rPr>
          <w:rFonts w:cs="Arial"/>
          <w:sz w:val="22"/>
          <w:szCs w:val="22"/>
          <w:lang w:val="cs-CZ"/>
        </w:rPr>
      </w:pPr>
    </w:p>
    <w:p w14:paraId="7E34F085" w14:textId="77777777" w:rsidR="004E70E4" w:rsidRDefault="004E70E4" w:rsidP="004E70E4">
      <w:pPr>
        <w:pStyle w:val="AZKtext"/>
        <w:ind w:left="0" w:firstLine="576"/>
        <w:rPr>
          <w:rFonts w:cs="Arial"/>
          <w:sz w:val="22"/>
          <w:szCs w:val="22"/>
          <w:lang w:val="cs-CZ"/>
        </w:rPr>
      </w:pPr>
    </w:p>
    <w:p w14:paraId="4FFC1D8B" w14:textId="77777777" w:rsidR="0001058E" w:rsidRPr="00C07984" w:rsidRDefault="0001058E" w:rsidP="0001058E">
      <w:pPr>
        <w:pStyle w:val="Nadpis3"/>
        <w:rPr>
          <w:rFonts w:cs="Arial"/>
        </w:rPr>
      </w:pPr>
      <w:bookmarkStart w:id="52" w:name="_Toc181092102"/>
      <w:r w:rsidRPr="00C07984">
        <w:rPr>
          <w:rFonts w:cs="Arial"/>
        </w:rPr>
        <w:t>VZT 1</w:t>
      </w:r>
      <w:r>
        <w:rPr>
          <w:rFonts w:cs="Arial"/>
        </w:rPr>
        <w:t>2</w:t>
      </w:r>
      <w:r w:rsidRPr="00C07984">
        <w:rPr>
          <w:rFonts w:cs="Arial"/>
        </w:rPr>
        <w:t xml:space="preserve"> – </w:t>
      </w:r>
      <w:r>
        <w:rPr>
          <w:rFonts w:cs="Arial"/>
        </w:rPr>
        <w:t>V</w:t>
      </w:r>
      <w:r w:rsidRPr="00C07984">
        <w:rPr>
          <w:rFonts w:cs="Arial"/>
        </w:rPr>
        <w:t xml:space="preserve">ětrání </w:t>
      </w:r>
      <w:r>
        <w:rPr>
          <w:rFonts w:cs="Arial"/>
        </w:rPr>
        <w:t>šaten 2.NP</w:t>
      </w:r>
      <w:bookmarkEnd w:id="52"/>
    </w:p>
    <w:p w14:paraId="160647D2" w14:textId="77777777" w:rsidR="0001058E" w:rsidRDefault="0001058E" w:rsidP="0001058E">
      <w:pPr>
        <w:pStyle w:val="AZKtext"/>
        <w:ind w:left="0" w:firstLine="576"/>
        <w:rPr>
          <w:rFonts w:cs="Arial"/>
          <w:sz w:val="22"/>
          <w:szCs w:val="22"/>
          <w:lang w:val="cs-CZ"/>
        </w:rPr>
      </w:pPr>
      <w:r>
        <w:rPr>
          <w:rFonts w:cs="Arial"/>
          <w:sz w:val="22"/>
          <w:szCs w:val="22"/>
          <w:lang w:val="cs-CZ"/>
        </w:rPr>
        <w:t xml:space="preserve">Prostory šaten a hygienického zázemí ve 2.NP bude větrat VZT jednotka v podstropním provedení v m.č. 2.18. VZT jednotka bude obsahovat přívodní a odtahový EC ventilátor, uzavírací klapky na přívod a </w:t>
      </w:r>
      <w:proofErr w:type="gramStart"/>
      <w:r>
        <w:rPr>
          <w:rFonts w:cs="Arial"/>
          <w:sz w:val="22"/>
          <w:szCs w:val="22"/>
          <w:lang w:val="cs-CZ"/>
        </w:rPr>
        <w:t>odtahu,  el.</w:t>
      </w:r>
      <w:proofErr w:type="gramEnd"/>
      <w:r>
        <w:rPr>
          <w:rFonts w:cs="Arial"/>
          <w:sz w:val="22"/>
          <w:szCs w:val="22"/>
          <w:lang w:val="cs-CZ"/>
        </w:rPr>
        <w:t xml:space="preserve"> ohřívač</w:t>
      </w:r>
      <w:r w:rsidR="00495023">
        <w:rPr>
          <w:rFonts w:cs="Arial"/>
          <w:sz w:val="22"/>
          <w:szCs w:val="22"/>
          <w:lang w:val="cs-CZ"/>
        </w:rPr>
        <w:t>,</w:t>
      </w:r>
      <w:r>
        <w:rPr>
          <w:rFonts w:cs="Arial"/>
          <w:sz w:val="22"/>
          <w:szCs w:val="22"/>
          <w:lang w:val="cs-CZ"/>
        </w:rPr>
        <w:t xml:space="preserve"> deskový rekuperátor a filtry.</w:t>
      </w:r>
    </w:p>
    <w:p w14:paraId="09FE1377" w14:textId="35C6A326" w:rsidR="0001058E" w:rsidRDefault="0001058E" w:rsidP="0001058E">
      <w:pPr>
        <w:pStyle w:val="AZKtext"/>
        <w:ind w:left="0" w:firstLine="576"/>
        <w:rPr>
          <w:rFonts w:cs="Arial"/>
          <w:sz w:val="22"/>
          <w:szCs w:val="22"/>
          <w:lang w:val="cs-CZ"/>
        </w:rPr>
      </w:pPr>
      <w:r>
        <w:rPr>
          <w:rFonts w:cs="Arial"/>
          <w:sz w:val="22"/>
          <w:szCs w:val="22"/>
          <w:lang w:val="cs-CZ"/>
        </w:rPr>
        <w:t>Součástí dodávky VZT bude také autonomní regulace pro tuto jednotku (vč. veškeré kabeláže, periferií, montáže a připojení všech těchto periferií do autonomní regulace a také sw vybavení autonomního regulátoru). Autonomní regulace bude vybavena komunikačním protokolem Modbus TCP, prostřednictvím kterého bude připojena do systém BMS. Připojení zajistí profese SLP (do TLAN BMS).</w:t>
      </w:r>
      <w:r w:rsidR="002D5C12" w:rsidRPr="002D5C12">
        <w:rPr>
          <w:rFonts w:cs="Arial"/>
          <w:sz w:val="22"/>
          <w:szCs w:val="22"/>
          <w:lang w:val="cs-CZ"/>
        </w:rPr>
        <w:t xml:space="preserve"> </w:t>
      </w:r>
      <w:r w:rsidR="002D5C12">
        <w:rPr>
          <w:rFonts w:cs="Arial"/>
          <w:sz w:val="22"/>
          <w:szCs w:val="22"/>
          <w:lang w:val="cs-CZ"/>
        </w:rPr>
        <w:t xml:space="preserve">VZT jednotka musí umožnit prostřednictvím této komunikace nastavení časového programu, </w:t>
      </w:r>
      <w:r w:rsidR="002D5C12" w:rsidRPr="002D5C12">
        <w:rPr>
          <w:rFonts w:cs="Arial"/>
          <w:sz w:val="22"/>
          <w:szCs w:val="22"/>
          <w:lang w:val="cs-CZ"/>
        </w:rPr>
        <w:t>požadované teploty a výkonu dané jednotky (stejně jako na VZ Boskovice, Bučovice, Veselí apod.).</w:t>
      </w:r>
    </w:p>
    <w:p w14:paraId="733D7D57" w14:textId="5F83A411" w:rsidR="00033226" w:rsidRDefault="00033226" w:rsidP="00033226">
      <w:pPr>
        <w:pStyle w:val="AZKtext"/>
        <w:ind w:left="0" w:firstLine="576"/>
        <w:rPr>
          <w:rFonts w:cs="Arial"/>
          <w:sz w:val="22"/>
          <w:szCs w:val="22"/>
          <w:lang w:val="cs-CZ"/>
        </w:rPr>
      </w:pPr>
      <w:proofErr w:type="gramStart"/>
      <w:r w:rsidRPr="00033226">
        <w:rPr>
          <w:rFonts w:cs="Arial"/>
          <w:sz w:val="22"/>
          <w:szCs w:val="22"/>
          <w:lang w:val="cs-CZ"/>
        </w:rPr>
        <w:t>MaR</w:t>
      </w:r>
      <w:proofErr w:type="gramEnd"/>
      <w:r w:rsidRPr="00033226">
        <w:rPr>
          <w:rFonts w:cs="Arial"/>
          <w:sz w:val="22"/>
          <w:szCs w:val="22"/>
          <w:lang w:val="cs-CZ"/>
        </w:rPr>
        <w:t xml:space="preserve"> zajistí dodávku </w:t>
      </w:r>
      <w:r>
        <w:rPr>
          <w:rFonts w:cs="Arial"/>
          <w:sz w:val="22"/>
          <w:szCs w:val="22"/>
          <w:lang w:val="cs-CZ"/>
        </w:rPr>
        <w:t>2ks čidel pohybu (do šaten</w:t>
      </w:r>
      <w:r w:rsidR="00A10A9A">
        <w:rPr>
          <w:rFonts w:cs="Arial"/>
          <w:sz w:val="22"/>
          <w:szCs w:val="22"/>
          <w:lang w:val="cs-CZ"/>
        </w:rPr>
        <w:t xml:space="preserve"> 2.15 a 2.18</w:t>
      </w:r>
      <w:r>
        <w:rPr>
          <w:rFonts w:cs="Arial"/>
          <w:sz w:val="22"/>
          <w:szCs w:val="22"/>
          <w:lang w:val="cs-CZ"/>
        </w:rPr>
        <w:t>), 2ks čidel vlhkosti (do sprch</w:t>
      </w:r>
      <w:r w:rsidR="00A10A9A">
        <w:rPr>
          <w:rFonts w:cs="Arial"/>
          <w:sz w:val="22"/>
          <w:szCs w:val="22"/>
          <w:lang w:val="cs-CZ"/>
        </w:rPr>
        <w:t xml:space="preserve"> 2.15a, 2.18a</w:t>
      </w:r>
      <w:r>
        <w:rPr>
          <w:rFonts w:cs="Arial"/>
          <w:sz w:val="22"/>
          <w:szCs w:val="22"/>
          <w:lang w:val="cs-CZ"/>
        </w:rPr>
        <w:t>)</w:t>
      </w:r>
      <w:r w:rsidR="004129C4">
        <w:rPr>
          <w:rFonts w:cs="Arial"/>
          <w:sz w:val="22"/>
          <w:szCs w:val="22"/>
          <w:lang w:val="cs-CZ"/>
        </w:rPr>
        <w:t>.</w:t>
      </w:r>
      <w:r>
        <w:rPr>
          <w:rFonts w:cs="Arial"/>
          <w:sz w:val="22"/>
          <w:szCs w:val="22"/>
          <w:lang w:val="cs-CZ"/>
        </w:rPr>
        <w:t xml:space="preserve"> Veškeré tyto prvky budou zapojeny do autonomní regulace VZT jednotky.</w:t>
      </w:r>
    </w:p>
    <w:p w14:paraId="18FE6CE4" w14:textId="41CEC9C1" w:rsidR="0001058E" w:rsidRDefault="00033226" w:rsidP="0001058E">
      <w:pPr>
        <w:pStyle w:val="AZKtext"/>
        <w:ind w:left="0" w:firstLine="576"/>
        <w:rPr>
          <w:rFonts w:cs="Arial"/>
          <w:sz w:val="22"/>
          <w:szCs w:val="22"/>
          <w:lang w:val="cs-CZ"/>
        </w:rPr>
      </w:pPr>
      <w:r>
        <w:rPr>
          <w:rFonts w:cs="Arial"/>
          <w:sz w:val="22"/>
          <w:szCs w:val="22"/>
          <w:lang w:val="cs-CZ"/>
        </w:rPr>
        <w:t>V běžném provozu pojede VZT jednotka na snížený výkon (</w:t>
      </w:r>
      <w:proofErr w:type="gramStart"/>
      <w:r>
        <w:rPr>
          <w:rFonts w:cs="Arial"/>
          <w:sz w:val="22"/>
          <w:szCs w:val="22"/>
          <w:lang w:val="cs-CZ"/>
        </w:rPr>
        <w:t>50%</w:t>
      </w:r>
      <w:proofErr w:type="gramEnd"/>
      <w:r>
        <w:rPr>
          <w:rFonts w:cs="Arial"/>
          <w:sz w:val="22"/>
          <w:szCs w:val="22"/>
          <w:lang w:val="cs-CZ"/>
        </w:rPr>
        <w:t xml:space="preserve">). Při spuštění od čidla pohybu, vlhkosti pojede na předem definovaný čas na jmenovitý výkon. </w:t>
      </w:r>
    </w:p>
    <w:p w14:paraId="1089B8AD" w14:textId="640DC79B" w:rsidR="00FA0ED2" w:rsidRDefault="00FA0ED2" w:rsidP="0001058E">
      <w:pPr>
        <w:pStyle w:val="AZKtext"/>
        <w:ind w:left="0" w:firstLine="576"/>
        <w:rPr>
          <w:rFonts w:cs="Arial"/>
          <w:sz w:val="22"/>
          <w:szCs w:val="22"/>
          <w:lang w:val="cs-CZ"/>
        </w:rPr>
      </w:pPr>
      <w:r>
        <w:rPr>
          <w:rFonts w:cs="Arial"/>
          <w:sz w:val="22"/>
          <w:szCs w:val="22"/>
          <w:lang w:val="cs-CZ"/>
        </w:rPr>
        <w:t>Z dispečinku BMS bude možné přepínat režimy VZT (automatický = dle PIR/tlačítka/vlhkosti / časový program).</w:t>
      </w:r>
    </w:p>
    <w:p w14:paraId="73A42B16" w14:textId="77777777" w:rsidR="00BD22AF" w:rsidRDefault="00BD22AF" w:rsidP="004B0BE1">
      <w:pPr>
        <w:pStyle w:val="AZKtext"/>
        <w:ind w:left="0" w:firstLine="576"/>
        <w:rPr>
          <w:rFonts w:cs="Arial"/>
          <w:sz w:val="22"/>
          <w:szCs w:val="22"/>
          <w:lang w:val="cs-CZ"/>
        </w:rPr>
      </w:pPr>
    </w:p>
    <w:p w14:paraId="7C15D709" w14:textId="77777777" w:rsidR="00BD22AF" w:rsidRDefault="00BD22AF" w:rsidP="004B0BE1">
      <w:pPr>
        <w:pStyle w:val="AZKtext"/>
        <w:ind w:left="0" w:firstLine="576"/>
        <w:rPr>
          <w:rFonts w:cs="Arial"/>
          <w:sz w:val="22"/>
          <w:szCs w:val="22"/>
          <w:lang w:val="cs-CZ"/>
        </w:rPr>
      </w:pPr>
    </w:p>
    <w:p w14:paraId="6CE771C6" w14:textId="77777777" w:rsidR="00E21990" w:rsidRPr="00C07984" w:rsidRDefault="00E21990" w:rsidP="00E21990">
      <w:pPr>
        <w:pStyle w:val="Nadpis3"/>
        <w:rPr>
          <w:rFonts w:cs="Arial"/>
        </w:rPr>
      </w:pPr>
      <w:bookmarkStart w:id="53" w:name="_Toc181092103"/>
      <w:r w:rsidRPr="00C07984">
        <w:rPr>
          <w:rFonts w:cs="Arial"/>
        </w:rPr>
        <w:lastRenderedPageBreak/>
        <w:t>VZT 1</w:t>
      </w:r>
      <w:r>
        <w:rPr>
          <w:rFonts w:cs="Arial"/>
        </w:rPr>
        <w:t>3</w:t>
      </w:r>
      <w:r w:rsidRPr="00C07984">
        <w:rPr>
          <w:rFonts w:cs="Arial"/>
        </w:rPr>
        <w:t xml:space="preserve"> – </w:t>
      </w:r>
      <w:r>
        <w:rPr>
          <w:rFonts w:cs="Arial"/>
        </w:rPr>
        <w:t>V</w:t>
      </w:r>
      <w:r w:rsidRPr="00C07984">
        <w:rPr>
          <w:rFonts w:cs="Arial"/>
        </w:rPr>
        <w:t xml:space="preserve">ětrání </w:t>
      </w:r>
      <w:r>
        <w:rPr>
          <w:rFonts w:cs="Arial"/>
        </w:rPr>
        <w:t>datové místnosti</w:t>
      </w:r>
      <w:bookmarkEnd w:id="53"/>
    </w:p>
    <w:p w14:paraId="06049C5D" w14:textId="77777777" w:rsidR="00E21990" w:rsidRDefault="00E21990" w:rsidP="00E21990">
      <w:pPr>
        <w:pStyle w:val="AZKtext"/>
        <w:ind w:left="0" w:firstLine="576"/>
        <w:rPr>
          <w:rFonts w:cs="Arial"/>
          <w:sz w:val="22"/>
          <w:szCs w:val="22"/>
          <w:lang w:val="cs-CZ"/>
        </w:rPr>
      </w:pPr>
      <w:r>
        <w:rPr>
          <w:rFonts w:cs="Arial"/>
          <w:sz w:val="22"/>
          <w:szCs w:val="22"/>
          <w:lang w:val="cs-CZ"/>
        </w:rPr>
        <w:t xml:space="preserve">Odvod tepla z datové místnosti (2.20) bude zajišťovat VZT jednotka v podstropním provedení v m.č. 2.20a. VZT jednotka bude obsahovat pouze přívodní </w:t>
      </w:r>
      <w:proofErr w:type="gramStart"/>
      <w:r>
        <w:rPr>
          <w:rFonts w:cs="Arial"/>
          <w:sz w:val="22"/>
          <w:szCs w:val="22"/>
          <w:lang w:val="cs-CZ"/>
        </w:rPr>
        <w:t>část - přívodní</w:t>
      </w:r>
      <w:proofErr w:type="gramEnd"/>
      <w:r>
        <w:rPr>
          <w:rFonts w:cs="Arial"/>
          <w:sz w:val="22"/>
          <w:szCs w:val="22"/>
          <w:lang w:val="cs-CZ"/>
        </w:rPr>
        <w:t xml:space="preserve"> EC ventilátor, uzavírací a směšovací klapku a filtry.</w:t>
      </w:r>
    </w:p>
    <w:p w14:paraId="79EF50C2" w14:textId="77777777" w:rsidR="002F6431" w:rsidRDefault="00314FF0" w:rsidP="002F6431">
      <w:pPr>
        <w:pStyle w:val="AZKtext"/>
        <w:ind w:left="0" w:firstLine="576"/>
        <w:rPr>
          <w:rFonts w:cs="Arial"/>
          <w:sz w:val="22"/>
          <w:szCs w:val="22"/>
          <w:lang w:val="cs-CZ"/>
        </w:rPr>
      </w:pPr>
      <w:r w:rsidRPr="002F6431">
        <w:rPr>
          <w:rFonts w:cs="Arial"/>
          <w:sz w:val="22"/>
          <w:szCs w:val="22"/>
          <w:lang w:val="cs-CZ"/>
        </w:rPr>
        <w:t>V zimním období bude přiváděný vzduch směšován</w:t>
      </w:r>
      <w:r w:rsidR="002F6431">
        <w:rPr>
          <w:rFonts w:cs="Arial"/>
          <w:sz w:val="22"/>
          <w:szCs w:val="22"/>
          <w:lang w:val="cs-CZ"/>
        </w:rPr>
        <w:t xml:space="preserve"> (regulací cirkulační klapky)</w:t>
      </w:r>
      <w:r w:rsidRPr="002F6431">
        <w:rPr>
          <w:rFonts w:cs="Arial"/>
          <w:sz w:val="22"/>
          <w:szCs w:val="22"/>
          <w:lang w:val="cs-CZ"/>
        </w:rPr>
        <w:t xml:space="preserve"> tak, aby v prostoru byla udržovaná požadovaná teplota cca. 20 až 26°C. V letním a přechodném období při venkovní teplotě nad </w:t>
      </w:r>
      <w:proofErr w:type="gramStart"/>
      <w:r w:rsidRPr="002F6431">
        <w:rPr>
          <w:rFonts w:cs="Arial"/>
          <w:sz w:val="22"/>
          <w:szCs w:val="22"/>
          <w:lang w:val="cs-CZ"/>
        </w:rPr>
        <w:t>18°C</w:t>
      </w:r>
      <w:proofErr w:type="gramEnd"/>
      <w:r w:rsidRPr="002F6431">
        <w:rPr>
          <w:rFonts w:cs="Arial"/>
          <w:sz w:val="22"/>
          <w:szCs w:val="22"/>
          <w:lang w:val="cs-CZ"/>
        </w:rPr>
        <w:t xml:space="preserve"> bude tato VZT vypnuta a automaticky bude sepnuta VZT 20 (chlazení). V případě po</w:t>
      </w:r>
      <w:r w:rsidR="002F6431" w:rsidRPr="002F6431">
        <w:rPr>
          <w:rFonts w:cs="Arial"/>
          <w:sz w:val="22"/>
          <w:szCs w:val="22"/>
          <w:lang w:val="cs-CZ"/>
        </w:rPr>
        <w:t>ruchy VZT 20 bude VZT 13</w:t>
      </w:r>
      <w:r w:rsidRPr="002F6431">
        <w:rPr>
          <w:rFonts w:cs="Arial"/>
          <w:sz w:val="22"/>
          <w:szCs w:val="22"/>
          <w:lang w:val="cs-CZ"/>
        </w:rPr>
        <w:t xml:space="preserve"> </w:t>
      </w:r>
      <w:r w:rsidR="002F6431" w:rsidRPr="002F6431">
        <w:rPr>
          <w:rFonts w:cs="Arial"/>
          <w:sz w:val="22"/>
          <w:szCs w:val="22"/>
          <w:lang w:val="cs-CZ"/>
        </w:rPr>
        <w:t xml:space="preserve">spuštěno jako </w:t>
      </w:r>
      <w:r w:rsidRPr="002F6431">
        <w:rPr>
          <w:rFonts w:cs="Arial"/>
          <w:sz w:val="22"/>
          <w:szCs w:val="22"/>
          <w:lang w:val="cs-CZ"/>
        </w:rPr>
        <w:t>provizorní záloha.</w:t>
      </w:r>
    </w:p>
    <w:p w14:paraId="6CFA0C6C" w14:textId="77777777" w:rsidR="002F6431" w:rsidRPr="002F6431" w:rsidRDefault="002F6431" w:rsidP="002F6431">
      <w:pPr>
        <w:pStyle w:val="AZKtext"/>
        <w:ind w:left="0" w:firstLine="576"/>
        <w:rPr>
          <w:rFonts w:cs="Arial"/>
          <w:sz w:val="22"/>
          <w:szCs w:val="22"/>
          <w:lang w:val="cs-CZ"/>
        </w:rPr>
      </w:pPr>
      <w:r w:rsidRPr="002F6431">
        <w:rPr>
          <w:rFonts w:cs="Arial"/>
          <w:sz w:val="22"/>
          <w:szCs w:val="22"/>
          <w:lang w:val="cs-CZ"/>
        </w:rPr>
        <w:t>Napájení a ovládání VZT jednotky zajistí MaR.</w:t>
      </w:r>
    </w:p>
    <w:p w14:paraId="4FBB8571" w14:textId="77777777" w:rsidR="00314FF0" w:rsidRDefault="002F6431" w:rsidP="00E21990">
      <w:pPr>
        <w:pStyle w:val="AZKtext"/>
        <w:ind w:left="0" w:firstLine="576"/>
        <w:rPr>
          <w:rFonts w:cs="Arial"/>
          <w:sz w:val="22"/>
          <w:szCs w:val="22"/>
          <w:lang w:val="cs-CZ"/>
        </w:rPr>
      </w:pPr>
      <w:r>
        <w:rPr>
          <w:rFonts w:cs="Arial"/>
          <w:sz w:val="22"/>
          <w:szCs w:val="22"/>
          <w:lang w:val="cs-CZ"/>
        </w:rPr>
        <w:t xml:space="preserve">Řízení VZT jednotky bude dle časového programu a dle prostorové teploty (T max. je </w:t>
      </w:r>
      <w:proofErr w:type="gramStart"/>
      <w:r>
        <w:rPr>
          <w:rFonts w:cs="Arial"/>
          <w:sz w:val="22"/>
          <w:szCs w:val="22"/>
          <w:lang w:val="cs-CZ"/>
        </w:rPr>
        <w:t>30°C</w:t>
      </w:r>
      <w:proofErr w:type="gramEnd"/>
      <w:r>
        <w:rPr>
          <w:rFonts w:cs="Arial"/>
          <w:sz w:val="22"/>
          <w:szCs w:val="22"/>
          <w:lang w:val="cs-CZ"/>
        </w:rPr>
        <w:t>).</w:t>
      </w:r>
    </w:p>
    <w:p w14:paraId="67FB23C7" w14:textId="57B4621A" w:rsidR="004E70E4" w:rsidRPr="00C07984" w:rsidRDefault="004E70E4" w:rsidP="004E70E4">
      <w:pPr>
        <w:pStyle w:val="Nadpis3"/>
        <w:rPr>
          <w:rFonts w:cs="Arial"/>
        </w:rPr>
      </w:pPr>
      <w:bookmarkStart w:id="54" w:name="_Toc181092104"/>
      <w:r w:rsidRPr="00C07984">
        <w:rPr>
          <w:rFonts w:cs="Arial"/>
        </w:rPr>
        <w:t>VZT 1</w:t>
      </w:r>
      <w:r>
        <w:rPr>
          <w:rFonts w:cs="Arial"/>
        </w:rPr>
        <w:t>4</w:t>
      </w:r>
      <w:r w:rsidRPr="00C07984">
        <w:rPr>
          <w:rFonts w:cs="Arial"/>
        </w:rPr>
        <w:t xml:space="preserve"> – </w:t>
      </w:r>
      <w:r>
        <w:rPr>
          <w:rFonts w:cs="Arial"/>
        </w:rPr>
        <w:t>V</w:t>
      </w:r>
      <w:r w:rsidRPr="00C07984">
        <w:rPr>
          <w:rFonts w:cs="Arial"/>
        </w:rPr>
        <w:t xml:space="preserve">ětrání </w:t>
      </w:r>
      <w:r>
        <w:rPr>
          <w:rFonts w:cs="Arial"/>
        </w:rPr>
        <w:t>hygienického zázemí 2.NP</w:t>
      </w:r>
      <w:r w:rsidR="00705648">
        <w:rPr>
          <w:rFonts w:cs="Arial"/>
        </w:rPr>
        <w:t xml:space="preserve"> / 1</w:t>
      </w:r>
      <w:bookmarkEnd w:id="54"/>
    </w:p>
    <w:p w14:paraId="2898806E" w14:textId="6FDF2C6C" w:rsidR="004E70E4" w:rsidRDefault="004E70E4" w:rsidP="004E70E4">
      <w:pPr>
        <w:pStyle w:val="AZKtext"/>
        <w:ind w:left="0" w:firstLine="576"/>
        <w:rPr>
          <w:rFonts w:cs="Arial"/>
          <w:sz w:val="22"/>
          <w:szCs w:val="22"/>
          <w:lang w:val="cs-CZ"/>
        </w:rPr>
      </w:pPr>
      <w:r>
        <w:rPr>
          <w:rFonts w:cs="Arial"/>
          <w:sz w:val="22"/>
          <w:szCs w:val="22"/>
          <w:lang w:val="cs-CZ"/>
        </w:rPr>
        <w:t>Prostory hygienického zázemí v</w:t>
      </w:r>
      <w:r w:rsidR="00705648">
        <w:rPr>
          <w:rFonts w:cs="Arial"/>
          <w:sz w:val="22"/>
          <w:szCs w:val="22"/>
          <w:lang w:val="cs-CZ"/>
        </w:rPr>
        <w:t> levé části</w:t>
      </w:r>
      <w:r>
        <w:rPr>
          <w:rFonts w:cs="Arial"/>
          <w:sz w:val="22"/>
          <w:szCs w:val="22"/>
          <w:lang w:val="cs-CZ"/>
        </w:rPr>
        <w:t> 2.NP</w:t>
      </w:r>
      <w:r w:rsidR="00705648">
        <w:rPr>
          <w:rFonts w:cs="Arial"/>
          <w:sz w:val="22"/>
          <w:szCs w:val="22"/>
          <w:lang w:val="cs-CZ"/>
        </w:rPr>
        <w:t xml:space="preserve"> (m.č. 2.25 – 2.26a)</w:t>
      </w:r>
      <w:r>
        <w:rPr>
          <w:rFonts w:cs="Arial"/>
          <w:sz w:val="22"/>
          <w:szCs w:val="22"/>
          <w:lang w:val="cs-CZ"/>
        </w:rPr>
        <w:t xml:space="preserve"> bude větrat VZT jednotka v podstropním provedení v m.č. 2.2</w:t>
      </w:r>
      <w:r w:rsidR="00705648">
        <w:rPr>
          <w:rFonts w:cs="Arial"/>
          <w:sz w:val="22"/>
          <w:szCs w:val="22"/>
          <w:lang w:val="cs-CZ"/>
        </w:rPr>
        <w:t>4</w:t>
      </w:r>
      <w:r>
        <w:rPr>
          <w:rFonts w:cs="Arial"/>
          <w:sz w:val="22"/>
          <w:szCs w:val="22"/>
          <w:lang w:val="cs-CZ"/>
        </w:rPr>
        <w:t xml:space="preserve">. VZT jednotka bude obsahovat přívodní a odtahový EC ventilátor, uzavírací klapky na přívod a </w:t>
      </w:r>
      <w:proofErr w:type="gramStart"/>
      <w:r>
        <w:rPr>
          <w:rFonts w:cs="Arial"/>
          <w:sz w:val="22"/>
          <w:szCs w:val="22"/>
          <w:lang w:val="cs-CZ"/>
        </w:rPr>
        <w:t>odtahu,  kondenzační</w:t>
      </w:r>
      <w:proofErr w:type="gramEnd"/>
      <w:r>
        <w:rPr>
          <w:rFonts w:cs="Arial"/>
          <w:sz w:val="22"/>
          <w:szCs w:val="22"/>
          <w:lang w:val="cs-CZ"/>
        </w:rPr>
        <w:t xml:space="preserve"> jednotka s funkcí topení i chlazení, el. ohřívač (jako bivalentní zdroj tepla) deskový rekuperátor a filtry.</w:t>
      </w:r>
    </w:p>
    <w:p w14:paraId="7D83CE74" w14:textId="0884CE47" w:rsidR="004E70E4" w:rsidRDefault="004E70E4" w:rsidP="004E70E4">
      <w:pPr>
        <w:pStyle w:val="AZKtext"/>
        <w:ind w:left="0" w:firstLine="576"/>
        <w:rPr>
          <w:rFonts w:cs="Arial"/>
          <w:sz w:val="22"/>
          <w:szCs w:val="22"/>
          <w:lang w:val="cs-CZ"/>
        </w:rPr>
      </w:pPr>
      <w:r>
        <w:rPr>
          <w:rFonts w:cs="Arial"/>
          <w:sz w:val="22"/>
          <w:szCs w:val="22"/>
          <w:lang w:val="cs-CZ"/>
        </w:rPr>
        <w:t>Součástí dodávky VZT bude také autonomní regulace pro tuto jednotku (vč. veškeré kabeláže, periferií, montáže a připojení všech těchto periferií do autonomní regulace a také sw vybavení autonomního regulátoru). Autonomní regulace bude vybavena komunikačním protokolem Modbus TCP, prostřednictvím kterého bude připojena do systém BMS. Připojení zajistí profese SLP (do TLAN BMS).</w:t>
      </w:r>
      <w:r w:rsidR="002D5C12" w:rsidRPr="002D5C12">
        <w:rPr>
          <w:rFonts w:cs="Arial"/>
          <w:sz w:val="22"/>
          <w:szCs w:val="22"/>
          <w:lang w:val="cs-CZ"/>
        </w:rPr>
        <w:t xml:space="preserve"> </w:t>
      </w:r>
      <w:r w:rsidR="002D5C12">
        <w:rPr>
          <w:rFonts w:cs="Arial"/>
          <w:sz w:val="22"/>
          <w:szCs w:val="22"/>
          <w:lang w:val="cs-CZ"/>
        </w:rPr>
        <w:t xml:space="preserve">VZT jednotka musí umožnit prostřednictvím této komunikace nastavení časového programu, </w:t>
      </w:r>
      <w:r w:rsidR="002D5C12" w:rsidRPr="002D5C12">
        <w:rPr>
          <w:rFonts w:cs="Arial"/>
          <w:sz w:val="22"/>
          <w:szCs w:val="22"/>
          <w:lang w:val="cs-CZ"/>
        </w:rPr>
        <w:t>požadované teploty a výkonu dané jednotky (stejně jako na VZ Boskovice, Bučovice, Veselí apod.).</w:t>
      </w:r>
    </w:p>
    <w:p w14:paraId="3A4FD27E" w14:textId="25439683" w:rsidR="00274AD1" w:rsidRDefault="00274AD1" w:rsidP="00274AD1">
      <w:pPr>
        <w:pStyle w:val="AZKtext"/>
        <w:ind w:left="0" w:firstLine="576"/>
        <w:rPr>
          <w:rFonts w:cs="Arial"/>
          <w:sz w:val="22"/>
          <w:szCs w:val="22"/>
          <w:lang w:val="cs-CZ"/>
        </w:rPr>
      </w:pPr>
      <w:r w:rsidRPr="00033226">
        <w:rPr>
          <w:rFonts w:cs="Arial"/>
          <w:sz w:val="22"/>
          <w:szCs w:val="22"/>
          <w:lang w:val="cs-CZ"/>
        </w:rPr>
        <w:t xml:space="preserve">MaR zajistí dodávku </w:t>
      </w:r>
      <w:r w:rsidR="004457D0">
        <w:rPr>
          <w:rFonts w:cs="Arial"/>
          <w:sz w:val="22"/>
          <w:szCs w:val="22"/>
          <w:lang w:val="cs-CZ"/>
        </w:rPr>
        <w:t>4</w:t>
      </w:r>
      <w:r>
        <w:rPr>
          <w:rFonts w:cs="Arial"/>
          <w:sz w:val="22"/>
          <w:szCs w:val="22"/>
          <w:lang w:val="cs-CZ"/>
        </w:rPr>
        <w:t>ks tlačítek (na WC 2.25</w:t>
      </w:r>
      <w:r w:rsidR="004457D0">
        <w:rPr>
          <w:rFonts w:cs="Arial"/>
          <w:sz w:val="22"/>
          <w:szCs w:val="22"/>
          <w:lang w:val="cs-CZ"/>
        </w:rPr>
        <w:t>a</w:t>
      </w:r>
      <w:r>
        <w:rPr>
          <w:rFonts w:cs="Arial"/>
          <w:sz w:val="22"/>
          <w:szCs w:val="22"/>
          <w:lang w:val="cs-CZ"/>
        </w:rPr>
        <w:t xml:space="preserve"> a 2.26</w:t>
      </w:r>
      <w:r w:rsidR="004457D0">
        <w:rPr>
          <w:rFonts w:cs="Arial"/>
          <w:sz w:val="22"/>
          <w:szCs w:val="22"/>
          <w:lang w:val="cs-CZ"/>
        </w:rPr>
        <w:t>a</w:t>
      </w:r>
      <w:r>
        <w:rPr>
          <w:rFonts w:cs="Arial"/>
          <w:sz w:val="22"/>
          <w:szCs w:val="22"/>
          <w:lang w:val="cs-CZ"/>
        </w:rPr>
        <w:t>). Tyto prvky budou zapojeny do autonomní regulace VZT jednotky.</w:t>
      </w:r>
    </w:p>
    <w:p w14:paraId="449437D2" w14:textId="1BCBD1B0" w:rsidR="004E70E4" w:rsidRDefault="00274AD1" w:rsidP="00274AD1">
      <w:pPr>
        <w:pStyle w:val="AZKtext"/>
        <w:ind w:left="0" w:firstLine="576"/>
        <w:rPr>
          <w:rFonts w:cs="Arial"/>
          <w:sz w:val="22"/>
          <w:szCs w:val="22"/>
          <w:lang w:val="cs-CZ"/>
        </w:rPr>
      </w:pPr>
      <w:r>
        <w:rPr>
          <w:rFonts w:cs="Arial"/>
          <w:sz w:val="22"/>
          <w:szCs w:val="22"/>
          <w:lang w:val="cs-CZ"/>
        </w:rPr>
        <w:t>VZT zařízení pojed dle časového programu (normální / snížený výkon). Při sníženém výkonu bude při aktivaci tlačítka dočasně zvýšen výkon větrání.</w:t>
      </w:r>
    </w:p>
    <w:p w14:paraId="47B70965" w14:textId="77777777" w:rsidR="004129C4" w:rsidRDefault="004129C4" w:rsidP="00274AD1">
      <w:pPr>
        <w:pStyle w:val="AZKtext"/>
        <w:ind w:left="0" w:firstLine="576"/>
        <w:rPr>
          <w:rFonts w:cs="Arial"/>
          <w:sz w:val="22"/>
          <w:szCs w:val="22"/>
          <w:lang w:val="cs-CZ"/>
        </w:rPr>
      </w:pPr>
    </w:p>
    <w:p w14:paraId="052E3A8D" w14:textId="77777777" w:rsidR="00E21990" w:rsidRDefault="00E21990" w:rsidP="00E21990">
      <w:pPr>
        <w:pStyle w:val="AZKtext"/>
        <w:ind w:left="0" w:firstLine="576"/>
        <w:rPr>
          <w:rFonts w:cs="Arial"/>
          <w:sz w:val="22"/>
          <w:szCs w:val="22"/>
          <w:lang w:val="cs-CZ"/>
        </w:rPr>
      </w:pPr>
    </w:p>
    <w:p w14:paraId="09524FC5" w14:textId="055AF260" w:rsidR="00705648" w:rsidRPr="00C07984" w:rsidRDefault="00705648" w:rsidP="00705648">
      <w:pPr>
        <w:pStyle w:val="Nadpis3"/>
        <w:rPr>
          <w:rFonts w:cs="Arial"/>
        </w:rPr>
      </w:pPr>
      <w:bookmarkStart w:id="55" w:name="_Toc181092105"/>
      <w:r w:rsidRPr="00C07984">
        <w:rPr>
          <w:rFonts w:cs="Arial"/>
        </w:rPr>
        <w:t>VZT 1</w:t>
      </w:r>
      <w:r>
        <w:rPr>
          <w:rFonts w:cs="Arial"/>
        </w:rPr>
        <w:t>5</w:t>
      </w:r>
      <w:r w:rsidRPr="00C07984">
        <w:rPr>
          <w:rFonts w:cs="Arial"/>
        </w:rPr>
        <w:t xml:space="preserve"> – </w:t>
      </w:r>
      <w:r>
        <w:rPr>
          <w:rFonts w:cs="Arial"/>
        </w:rPr>
        <w:t>V</w:t>
      </w:r>
      <w:r w:rsidRPr="00C07984">
        <w:rPr>
          <w:rFonts w:cs="Arial"/>
        </w:rPr>
        <w:t xml:space="preserve">ětrání </w:t>
      </w:r>
      <w:r>
        <w:rPr>
          <w:rFonts w:cs="Arial"/>
        </w:rPr>
        <w:t>hygienického zázemí 2.NP / 2</w:t>
      </w:r>
      <w:bookmarkEnd w:id="55"/>
    </w:p>
    <w:p w14:paraId="35CAE2FA" w14:textId="40F6AE80" w:rsidR="00705648" w:rsidRDefault="00705648" w:rsidP="00705648">
      <w:pPr>
        <w:pStyle w:val="AZKtext"/>
        <w:ind w:left="0" w:firstLine="576"/>
        <w:rPr>
          <w:rFonts w:cs="Arial"/>
          <w:sz w:val="22"/>
          <w:szCs w:val="22"/>
          <w:lang w:val="cs-CZ"/>
        </w:rPr>
      </w:pPr>
      <w:r>
        <w:rPr>
          <w:rFonts w:cs="Arial"/>
          <w:sz w:val="22"/>
          <w:szCs w:val="22"/>
          <w:lang w:val="cs-CZ"/>
        </w:rPr>
        <w:t xml:space="preserve">Prostory hygienického zázemí v pravé části 2.NP (m.č. 2.16 – 2.17a) bude větrat VZT jednotka v podstropním provedení v m.č. 2.15. VZT jednotka bude obsahovat přívodní a odtahový EC ventilátor, uzavírací klapky na přívod a </w:t>
      </w:r>
      <w:proofErr w:type="gramStart"/>
      <w:r>
        <w:rPr>
          <w:rFonts w:cs="Arial"/>
          <w:sz w:val="22"/>
          <w:szCs w:val="22"/>
          <w:lang w:val="cs-CZ"/>
        </w:rPr>
        <w:t>odtahu,  kondenzační</w:t>
      </w:r>
      <w:proofErr w:type="gramEnd"/>
      <w:r>
        <w:rPr>
          <w:rFonts w:cs="Arial"/>
          <w:sz w:val="22"/>
          <w:szCs w:val="22"/>
          <w:lang w:val="cs-CZ"/>
        </w:rPr>
        <w:t xml:space="preserve"> jednotka s funkcí topení i chlazení, el. ohřívač (jako bivalentní zdroj tepla) deskový rekuperátor a filtry.</w:t>
      </w:r>
    </w:p>
    <w:p w14:paraId="43726351" w14:textId="6E3BE353" w:rsidR="00705648" w:rsidRDefault="00705648" w:rsidP="00705648">
      <w:pPr>
        <w:pStyle w:val="AZKtext"/>
        <w:ind w:left="0" w:firstLine="576"/>
        <w:rPr>
          <w:rFonts w:cs="Arial"/>
          <w:sz w:val="22"/>
          <w:szCs w:val="22"/>
          <w:lang w:val="cs-CZ"/>
        </w:rPr>
      </w:pPr>
      <w:r>
        <w:rPr>
          <w:rFonts w:cs="Arial"/>
          <w:sz w:val="22"/>
          <w:szCs w:val="22"/>
          <w:lang w:val="cs-CZ"/>
        </w:rPr>
        <w:t>Součástí dodávky VZT bude také autonomní regulace pro tuto jednotku (vč. veškeré kabeláže, periferií, montáže a připojení všech těchto periferií do autonomní regulace a také sw vybavení autonomního regulátoru). Autonomní regulace bude vybavena komunikačním protokolem Modbus TCP, prostřednictvím kterého bude připojena do systém BMS. Připojení zajistí profese SLP (do TLAN BMS).</w:t>
      </w:r>
      <w:r w:rsidR="002D5C12" w:rsidRPr="002D5C12">
        <w:rPr>
          <w:rFonts w:cs="Arial"/>
          <w:sz w:val="22"/>
          <w:szCs w:val="22"/>
          <w:lang w:val="cs-CZ"/>
        </w:rPr>
        <w:t xml:space="preserve"> </w:t>
      </w:r>
      <w:r w:rsidR="002D5C12">
        <w:rPr>
          <w:rFonts w:cs="Arial"/>
          <w:sz w:val="22"/>
          <w:szCs w:val="22"/>
          <w:lang w:val="cs-CZ"/>
        </w:rPr>
        <w:t xml:space="preserve">VZT jednotka musí umožnit prostřednictvím této komunikace nastavení časového programu, </w:t>
      </w:r>
      <w:r w:rsidR="002D5C12" w:rsidRPr="002D5C12">
        <w:rPr>
          <w:rFonts w:cs="Arial"/>
          <w:sz w:val="22"/>
          <w:szCs w:val="22"/>
          <w:lang w:val="cs-CZ"/>
        </w:rPr>
        <w:t>požadované teploty a výkonu dané jednotky (stejně jako na VZ Boskovice, Bučovice, Veselí apod.).</w:t>
      </w:r>
    </w:p>
    <w:p w14:paraId="4301A483" w14:textId="083837C7" w:rsidR="00274AD1" w:rsidRDefault="00274AD1" w:rsidP="00274AD1">
      <w:pPr>
        <w:pStyle w:val="AZKtext"/>
        <w:ind w:left="0" w:firstLine="576"/>
        <w:rPr>
          <w:rFonts w:cs="Arial"/>
          <w:sz w:val="22"/>
          <w:szCs w:val="22"/>
          <w:lang w:val="cs-CZ"/>
        </w:rPr>
      </w:pPr>
      <w:r w:rsidRPr="00033226">
        <w:rPr>
          <w:rFonts w:cs="Arial"/>
          <w:sz w:val="22"/>
          <w:szCs w:val="22"/>
          <w:lang w:val="cs-CZ"/>
        </w:rPr>
        <w:t xml:space="preserve">MaR zajistí dodávku </w:t>
      </w:r>
      <w:r w:rsidR="004457D0">
        <w:rPr>
          <w:rFonts w:cs="Arial"/>
          <w:sz w:val="22"/>
          <w:szCs w:val="22"/>
          <w:lang w:val="cs-CZ"/>
        </w:rPr>
        <w:t>3</w:t>
      </w:r>
      <w:r>
        <w:rPr>
          <w:rFonts w:cs="Arial"/>
          <w:sz w:val="22"/>
          <w:szCs w:val="22"/>
          <w:lang w:val="cs-CZ"/>
        </w:rPr>
        <w:t>ks tlačítek (na WC 2.16</w:t>
      </w:r>
      <w:r w:rsidR="004457D0">
        <w:rPr>
          <w:rFonts w:cs="Arial"/>
          <w:sz w:val="22"/>
          <w:szCs w:val="22"/>
          <w:lang w:val="cs-CZ"/>
        </w:rPr>
        <w:t>a</w:t>
      </w:r>
      <w:r>
        <w:rPr>
          <w:rFonts w:cs="Arial"/>
          <w:sz w:val="22"/>
          <w:szCs w:val="22"/>
          <w:lang w:val="cs-CZ"/>
        </w:rPr>
        <w:t xml:space="preserve"> a 2.17</w:t>
      </w:r>
      <w:r w:rsidR="004457D0">
        <w:rPr>
          <w:rFonts w:cs="Arial"/>
          <w:sz w:val="22"/>
          <w:szCs w:val="22"/>
          <w:lang w:val="cs-CZ"/>
        </w:rPr>
        <w:t>a+b</w:t>
      </w:r>
      <w:r>
        <w:rPr>
          <w:rFonts w:cs="Arial"/>
          <w:sz w:val="22"/>
          <w:szCs w:val="22"/>
          <w:lang w:val="cs-CZ"/>
        </w:rPr>
        <w:t>). Tyto prvky budou zapojeny do autonomní regulace VZT jednotky.</w:t>
      </w:r>
    </w:p>
    <w:p w14:paraId="31110491" w14:textId="77777777" w:rsidR="00274AD1" w:rsidRDefault="00274AD1" w:rsidP="00274AD1">
      <w:pPr>
        <w:pStyle w:val="AZKtext"/>
        <w:ind w:left="0" w:firstLine="576"/>
        <w:rPr>
          <w:rFonts w:cs="Arial"/>
          <w:sz w:val="22"/>
          <w:szCs w:val="22"/>
          <w:lang w:val="cs-CZ"/>
        </w:rPr>
      </w:pPr>
      <w:r>
        <w:rPr>
          <w:rFonts w:cs="Arial"/>
          <w:sz w:val="22"/>
          <w:szCs w:val="22"/>
          <w:lang w:val="cs-CZ"/>
        </w:rPr>
        <w:t>VZT zařízení pojed dle časového programu (normální / snížený výkon). Při sníženém výkonu bude při aktivaci tlačítka dočasně zvýšen výkon větrání.</w:t>
      </w:r>
    </w:p>
    <w:p w14:paraId="2B47FF67" w14:textId="77777777" w:rsidR="00705648" w:rsidRDefault="00705648" w:rsidP="00E21990">
      <w:pPr>
        <w:pStyle w:val="AZKtext"/>
        <w:ind w:left="0" w:firstLine="576"/>
        <w:rPr>
          <w:rFonts w:cs="Arial"/>
          <w:sz w:val="22"/>
          <w:szCs w:val="22"/>
          <w:lang w:val="cs-CZ"/>
        </w:rPr>
      </w:pPr>
    </w:p>
    <w:p w14:paraId="5988DCBB" w14:textId="77777777" w:rsidR="0027414B" w:rsidRDefault="0027414B" w:rsidP="00E21990">
      <w:pPr>
        <w:pStyle w:val="AZKtext"/>
        <w:ind w:left="0" w:firstLine="576"/>
        <w:rPr>
          <w:rFonts w:cs="Arial"/>
          <w:sz w:val="22"/>
          <w:szCs w:val="22"/>
          <w:lang w:val="cs-CZ"/>
        </w:rPr>
      </w:pPr>
    </w:p>
    <w:p w14:paraId="7288E3E6" w14:textId="77777777" w:rsidR="0082599C" w:rsidRPr="00C07984" w:rsidRDefault="0082599C" w:rsidP="0082599C">
      <w:pPr>
        <w:pStyle w:val="Nadpis3"/>
        <w:rPr>
          <w:rFonts w:cs="Arial"/>
        </w:rPr>
      </w:pPr>
      <w:bookmarkStart w:id="56" w:name="_Toc62806189"/>
      <w:bookmarkStart w:id="57" w:name="_Toc181092106"/>
      <w:r w:rsidRPr="00C07984">
        <w:rPr>
          <w:rFonts w:cs="Arial"/>
        </w:rPr>
        <w:lastRenderedPageBreak/>
        <w:t xml:space="preserve">VZT </w:t>
      </w:r>
      <w:r>
        <w:rPr>
          <w:rFonts w:cs="Arial"/>
        </w:rPr>
        <w:t>2</w:t>
      </w:r>
      <w:r w:rsidR="002F6431">
        <w:rPr>
          <w:rFonts w:cs="Arial"/>
        </w:rPr>
        <w:t>0</w:t>
      </w:r>
      <w:r w:rsidRPr="00C07984">
        <w:rPr>
          <w:rFonts w:cs="Arial"/>
        </w:rPr>
        <w:t xml:space="preserve"> – </w:t>
      </w:r>
      <w:bookmarkEnd w:id="56"/>
      <w:r w:rsidR="002F6431">
        <w:rPr>
          <w:rFonts w:cs="Arial"/>
        </w:rPr>
        <w:t>chlazení datové místnosti</w:t>
      </w:r>
      <w:bookmarkEnd w:id="57"/>
    </w:p>
    <w:p w14:paraId="089BD2F6" w14:textId="77777777" w:rsidR="002F6431" w:rsidRDefault="002F6431" w:rsidP="0082599C">
      <w:pPr>
        <w:pStyle w:val="AZKtext"/>
        <w:ind w:left="0" w:firstLine="576"/>
        <w:rPr>
          <w:rFonts w:cs="Arial"/>
          <w:sz w:val="22"/>
          <w:szCs w:val="22"/>
          <w:lang w:val="cs-CZ"/>
        </w:rPr>
      </w:pPr>
      <w:r>
        <w:rPr>
          <w:rFonts w:cs="Arial"/>
          <w:sz w:val="22"/>
          <w:szCs w:val="22"/>
          <w:lang w:val="cs-CZ"/>
        </w:rPr>
        <w:t>Chlazení datové místnosti (2.20) v letním a přechodném období bude zajišťovat split jednotka v této místnosti. Součástí dodávky VZT je venkovní i vnitřní jednotka, nástěnný ovladač a veškeré nutné prokabelování, zapojení a oživení split zařízení.</w:t>
      </w:r>
    </w:p>
    <w:p w14:paraId="5CF8EA20" w14:textId="77777777" w:rsidR="002F6431" w:rsidRDefault="002F6431" w:rsidP="0082599C">
      <w:pPr>
        <w:pStyle w:val="AZKtext"/>
        <w:ind w:left="0" w:firstLine="576"/>
        <w:rPr>
          <w:rFonts w:cs="Arial"/>
          <w:sz w:val="22"/>
          <w:szCs w:val="22"/>
          <w:lang w:val="cs-CZ"/>
        </w:rPr>
      </w:pPr>
      <w:r>
        <w:rPr>
          <w:rFonts w:cs="Arial"/>
          <w:sz w:val="22"/>
          <w:szCs w:val="22"/>
          <w:lang w:val="cs-CZ"/>
        </w:rPr>
        <w:t xml:space="preserve">Součástí split jednotky bude také modul pro vzdálenou blokaci chodu a signalizaci poruchy. Oba signály budou zapojeny do MaR. Blokace chodu bude ovládána na základě prostorové teploty (povolení chodu při T </w:t>
      </w:r>
      <w:proofErr w:type="gramStart"/>
      <w:r>
        <w:rPr>
          <w:rFonts w:cs="Arial"/>
          <w:sz w:val="22"/>
          <w:szCs w:val="22"/>
          <w:lang w:val="cs-CZ"/>
        </w:rPr>
        <w:t xml:space="preserve">prostorové </w:t>
      </w:r>
      <w:r>
        <w:rPr>
          <w:rFonts w:cs="Arial"/>
          <w:sz w:val="22"/>
          <w:szCs w:val="22"/>
          <w:lang w:val="en-US"/>
        </w:rPr>
        <w:t>&gt;</w:t>
      </w:r>
      <w:proofErr w:type="gramEnd"/>
      <w:r>
        <w:rPr>
          <w:rFonts w:cs="Arial"/>
          <w:sz w:val="22"/>
          <w:szCs w:val="22"/>
          <w:lang w:val="cs-CZ"/>
        </w:rPr>
        <w:t xml:space="preserve"> 18°C)</w:t>
      </w:r>
      <w:r w:rsidR="00966A7A">
        <w:rPr>
          <w:rFonts w:cs="Arial"/>
          <w:sz w:val="22"/>
          <w:szCs w:val="22"/>
          <w:lang w:val="cs-CZ"/>
        </w:rPr>
        <w:t xml:space="preserve"> a dle chodu VZT 20 (pokud poběží VZT 13 bude VZT 20 vypnuta a naopak)</w:t>
      </w:r>
      <w:r>
        <w:rPr>
          <w:rFonts w:cs="Arial"/>
          <w:sz w:val="22"/>
          <w:szCs w:val="22"/>
          <w:lang w:val="cs-CZ"/>
        </w:rPr>
        <w:t>.</w:t>
      </w:r>
    </w:p>
    <w:p w14:paraId="432B8EC9" w14:textId="77777777" w:rsidR="004129C4" w:rsidRDefault="004129C4" w:rsidP="0082599C">
      <w:pPr>
        <w:pStyle w:val="AZKtext"/>
        <w:ind w:left="0" w:firstLine="576"/>
        <w:rPr>
          <w:rFonts w:cs="Arial"/>
          <w:sz w:val="22"/>
          <w:szCs w:val="22"/>
          <w:lang w:val="cs-CZ"/>
        </w:rPr>
      </w:pPr>
    </w:p>
    <w:p w14:paraId="543AC7C2" w14:textId="77777777" w:rsidR="002F6431" w:rsidRDefault="002F6431" w:rsidP="0082599C">
      <w:pPr>
        <w:pStyle w:val="AZKtext"/>
        <w:ind w:left="0" w:firstLine="576"/>
        <w:rPr>
          <w:rFonts w:cs="Arial"/>
          <w:sz w:val="22"/>
          <w:szCs w:val="22"/>
          <w:lang w:val="cs-CZ"/>
        </w:rPr>
      </w:pPr>
    </w:p>
    <w:p w14:paraId="6E0E3A29" w14:textId="77777777" w:rsidR="00C676A7" w:rsidRPr="00C07984" w:rsidRDefault="00C676A7" w:rsidP="00C676A7">
      <w:pPr>
        <w:pStyle w:val="Nadpis3"/>
        <w:rPr>
          <w:rFonts w:cs="Arial"/>
        </w:rPr>
      </w:pPr>
      <w:bookmarkStart w:id="58" w:name="_Toc181092107"/>
      <w:r w:rsidRPr="00C07984">
        <w:rPr>
          <w:rFonts w:cs="Arial"/>
        </w:rPr>
        <w:t xml:space="preserve">VZT </w:t>
      </w:r>
      <w:r>
        <w:rPr>
          <w:rFonts w:cs="Arial"/>
        </w:rPr>
        <w:t>21</w:t>
      </w:r>
      <w:r w:rsidRPr="00C07984">
        <w:rPr>
          <w:rFonts w:cs="Arial"/>
        </w:rPr>
        <w:t xml:space="preserve"> – </w:t>
      </w:r>
      <w:r>
        <w:rPr>
          <w:rFonts w:cs="Arial"/>
        </w:rPr>
        <w:t>chlazení rozvodny NN</w:t>
      </w:r>
      <w:bookmarkEnd w:id="58"/>
    </w:p>
    <w:p w14:paraId="32DA2B2F" w14:textId="77777777" w:rsidR="00C676A7" w:rsidRDefault="00C676A7" w:rsidP="00C676A7">
      <w:pPr>
        <w:pStyle w:val="AZKtext"/>
        <w:ind w:left="0" w:firstLine="576"/>
        <w:rPr>
          <w:rFonts w:cs="Arial"/>
          <w:sz w:val="22"/>
          <w:szCs w:val="22"/>
          <w:lang w:val="cs-CZ"/>
        </w:rPr>
      </w:pPr>
      <w:r>
        <w:rPr>
          <w:rFonts w:cs="Arial"/>
          <w:sz w:val="22"/>
          <w:szCs w:val="22"/>
          <w:lang w:val="cs-CZ"/>
        </w:rPr>
        <w:t>Chlazení datové místnosti (1.24) bude zajišťovat split jednotka v této místnosti. Součástí dodávky VZT je venkovní i vnitřní jednotka, nástěnný ovladač a veškeré nutné prokabelování, zapojení a oživení split zařízení.</w:t>
      </w:r>
    </w:p>
    <w:p w14:paraId="76B78050" w14:textId="77777777" w:rsidR="00C676A7" w:rsidRDefault="00C676A7" w:rsidP="00C676A7">
      <w:pPr>
        <w:pStyle w:val="AZKtext"/>
        <w:ind w:left="0" w:firstLine="576"/>
        <w:rPr>
          <w:rFonts w:cs="Arial"/>
          <w:sz w:val="22"/>
          <w:szCs w:val="22"/>
          <w:lang w:val="cs-CZ"/>
        </w:rPr>
      </w:pPr>
      <w:r>
        <w:rPr>
          <w:rFonts w:cs="Arial"/>
          <w:sz w:val="22"/>
          <w:szCs w:val="22"/>
          <w:lang w:val="cs-CZ"/>
        </w:rPr>
        <w:t xml:space="preserve">Součástí split jednotky bude také modul pro vzdálenou blokaci chodu a signalizaci poruchy. Oba signály budou zapojeny do MaR. Blokace chodu bude ovládána na základě prostorové teploty (povolení chodu při T </w:t>
      </w:r>
      <w:proofErr w:type="gramStart"/>
      <w:r>
        <w:rPr>
          <w:rFonts w:cs="Arial"/>
          <w:sz w:val="22"/>
          <w:szCs w:val="22"/>
          <w:lang w:val="cs-CZ"/>
        </w:rPr>
        <w:t xml:space="preserve">prostorové </w:t>
      </w:r>
      <w:r>
        <w:rPr>
          <w:rFonts w:cs="Arial"/>
          <w:sz w:val="22"/>
          <w:szCs w:val="22"/>
          <w:lang w:val="en-US"/>
        </w:rPr>
        <w:t>&gt;</w:t>
      </w:r>
      <w:proofErr w:type="gramEnd"/>
      <w:r>
        <w:rPr>
          <w:rFonts w:cs="Arial"/>
          <w:sz w:val="22"/>
          <w:szCs w:val="22"/>
          <w:lang w:val="cs-CZ"/>
        </w:rPr>
        <w:t xml:space="preserve"> 18°C).</w:t>
      </w:r>
    </w:p>
    <w:p w14:paraId="78C27FE2" w14:textId="77777777" w:rsidR="00C676A7" w:rsidRDefault="00C676A7" w:rsidP="0082599C">
      <w:pPr>
        <w:pStyle w:val="AZKtext"/>
        <w:ind w:left="0" w:firstLine="576"/>
        <w:rPr>
          <w:rFonts w:cs="Arial"/>
          <w:sz w:val="22"/>
          <w:szCs w:val="22"/>
          <w:lang w:val="cs-CZ"/>
        </w:rPr>
      </w:pPr>
    </w:p>
    <w:p w14:paraId="58B106FF" w14:textId="77777777" w:rsidR="0082599C" w:rsidRPr="00C07984" w:rsidRDefault="0082599C" w:rsidP="0082599C">
      <w:pPr>
        <w:pStyle w:val="Nadpis2"/>
        <w:tabs>
          <w:tab w:val="clear" w:pos="284"/>
        </w:tabs>
        <w:spacing w:before="240" w:after="120"/>
        <w:ind w:left="578" w:hanging="578"/>
        <w:jc w:val="both"/>
        <w:rPr>
          <w:rFonts w:cs="Arial"/>
          <w:lang w:val="cs-CZ"/>
        </w:rPr>
      </w:pPr>
      <w:bookmarkStart w:id="59" w:name="_Toc62806195"/>
      <w:bookmarkStart w:id="60" w:name="_Toc181092108"/>
      <w:r>
        <w:rPr>
          <w:rFonts w:cs="Arial"/>
          <w:lang w:val="cs-CZ"/>
        </w:rPr>
        <w:t>Zdroj tepla / chladu</w:t>
      </w:r>
      <w:bookmarkEnd w:id="59"/>
      <w:bookmarkEnd w:id="60"/>
    </w:p>
    <w:p w14:paraId="1A665542" w14:textId="092A3A9E" w:rsidR="0082599C" w:rsidRPr="000C75BA" w:rsidRDefault="0082599C" w:rsidP="0082599C">
      <w:pPr>
        <w:ind w:firstLine="567"/>
        <w:jc w:val="both"/>
        <w:rPr>
          <w:rFonts w:ascii="Arial" w:hAnsi="Arial" w:cs="Arial"/>
          <w:color w:val="000000"/>
          <w:sz w:val="22"/>
          <w:szCs w:val="22"/>
        </w:rPr>
      </w:pPr>
      <w:r w:rsidRPr="000C75BA">
        <w:rPr>
          <w:rFonts w:ascii="Arial" w:hAnsi="Arial" w:cs="Arial"/>
          <w:color w:val="000000"/>
          <w:sz w:val="22"/>
          <w:szCs w:val="22"/>
        </w:rPr>
        <w:t>Zdrojem tepla pro budovu ZZS B</w:t>
      </w:r>
      <w:r w:rsidR="000C75BA" w:rsidRPr="000C75BA">
        <w:rPr>
          <w:rFonts w:ascii="Arial" w:hAnsi="Arial" w:cs="Arial"/>
          <w:color w:val="000000"/>
          <w:sz w:val="22"/>
          <w:szCs w:val="22"/>
        </w:rPr>
        <w:t xml:space="preserve">řeclav </w:t>
      </w:r>
      <w:r w:rsidRPr="000C75BA">
        <w:rPr>
          <w:rFonts w:ascii="Arial" w:hAnsi="Arial" w:cs="Arial"/>
          <w:color w:val="000000"/>
          <w:sz w:val="22"/>
          <w:szCs w:val="22"/>
        </w:rPr>
        <w:t>bude tepelné čerpadlo země / voda, umístěné v m.č. 1.0</w:t>
      </w:r>
      <w:r w:rsidR="000C75BA" w:rsidRPr="000C75BA">
        <w:rPr>
          <w:rFonts w:ascii="Arial" w:hAnsi="Arial" w:cs="Arial"/>
          <w:color w:val="000000"/>
          <w:sz w:val="22"/>
          <w:szCs w:val="22"/>
        </w:rPr>
        <w:t>8</w:t>
      </w:r>
      <w:r w:rsidRPr="000C75BA">
        <w:rPr>
          <w:rFonts w:ascii="Arial" w:hAnsi="Arial" w:cs="Arial"/>
          <w:color w:val="000000"/>
          <w:sz w:val="22"/>
          <w:szCs w:val="22"/>
        </w:rPr>
        <w:t xml:space="preserve"> (technická místnost). Jako záložní zdroj tepla bude sloužit </w:t>
      </w:r>
      <w:r w:rsidR="000C75BA" w:rsidRPr="000C75BA">
        <w:rPr>
          <w:rFonts w:ascii="Arial" w:hAnsi="Arial" w:cs="Arial"/>
          <w:color w:val="000000"/>
          <w:sz w:val="22"/>
          <w:szCs w:val="22"/>
        </w:rPr>
        <w:t xml:space="preserve">plynový </w:t>
      </w:r>
      <w:r w:rsidRPr="000C75BA">
        <w:rPr>
          <w:rFonts w:ascii="Arial" w:hAnsi="Arial" w:cs="Arial"/>
          <w:color w:val="000000"/>
          <w:sz w:val="22"/>
          <w:szCs w:val="22"/>
        </w:rPr>
        <w:t>kotel.</w:t>
      </w:r>
      <w:r w:rsidR="004129C4">
        <w:rPr>
          <w:rFonts w:ascii="Arial" w:hAnsi="Arial" w:cs="Arial"/>
          <w:color w:val="000000"/>
          <w:sz w:val="22"/>
          <w:szCs w:val="22"/>
        </w:rPr>
        <w:t xml:space="preserve"> V případě přebytku el. energie z FVE bude možné pro ohřev využít el. patrony umístěné v zásobnících ÚT a TV.</w:t>
      </w:r>
    </w:p>
    <w:p w14:paraId="62E178AD" w14:textId="0A74B28E" w:rsidR="0082599C" w:rsidRDefault="0082599C" w:rsidP="0082599C">
      <w:pPr>
        <w:ind w:firstLine="567"/>
        <w:jc w:val="both"/>
        <w:rPr>
          <w:rFonts w:ascii="Arial" w:hAnsi="Arial" w:cs="Arial"/>
          <w:color w:val="000000"/>
          <w:sz w:val="22"/>
          <w:szCs w:val="22"/>
        </w:rPr>
      </w:pPr>
      <w:r w:rsidRPr="000C75BA">
        <w:rPr>
          <w:rFonts w:ascii="Arial" w:hAnsi="Arial" w:cs="Arial"/>
          <w:color w:val="000000"/>
          <w:sz w:val="22"/>
          <w:szCs w:val="22"/>
        </w:rPr>
        <w:t>Součástí dodávky tepelného čerpadla bude také jeho autonomní regulace, která bude zajišťovat řízení a monitoring tepelného čerpadla, jeho primárného okruhu (vč. vrtů), ohřevu TUV a nabíjení zásobníků tepla a chladu. Autonomní regulace bude vybavena komunikačním rozhraním Modbus</w:t>
      </w:r>
      <w:r w:rsidR="000C75BA">
        <w:rPr>
          <w:rFonts w:ascii="Arial" w:hAnsi="Arial" w:cs="Arial"/>
          <w:color w:val="000000"/>
          <w:sz w:val="22"/>
          <w:szCs w:val="22"/>
        </w:rPr>
        <w:t xml:space="preserve"> </w:t>
      </w:r>
      <w:r w:rsidR="004129C4">
        <w:rPr>
          <w:rFonts w:ascii="Arial" w:hAnsi="Arial" w:cs="Arial"/>
          <w:color w:val="000000"/>
          <w:sz w:val="22"/>
          <w:szCs w:val="22"/>
        </w:rPr>
        <w:t>RTU</w:t>
      </w:r>
      <w:r w:rsidRPr="000C75BA">
        <w:rPr>
          <w:rFonts w:ascii="Arial" w:hAnsi="Arial" w:cs="Arial"/>
          <w:color w:val="000000"/>
          <w:sz w:val="22"/>
          <w:szCs w:val="22"/>
        </w:rPr>
        <w:t xml:space="preserve">, prostřednictvím kterého bude připojena do systém BMS. Součástí dodávky TČ budou také </w:t>
      </w:r>
      <w:r w:rsidR="000C75BA">
        <w:rPr>
          <w:rFonts w:ascii="Arial" w:hAnsi="Arial" w:cs="Arial"/>
          <w:color w:val="000000"/>
          <w:sz w:val="22"/>
          <w:szCs w:val="22"/>
        </w:rPr>
        <w:t xml:space="preserve">oběhová čerpadla, </w:t>
      </w:r>
      <w:r w:rsidRPr="000C75BA">
        <w:rPr>
          <w:rFonts w:ascii="Arial" w:hAnsi="Arial" w:cs="Arial"/>
          <w:color w:val="000000"/>
          <w:sz w:val="22"/>
          <w:szCs w:val="22"/>
        </w:rPr>
        <w:t>veškeré nutné zabezpečovací prvky pro bezpečný chod TČ a všechna teplotní čidla, připojení do autonomní regulace TČ.</w:t>
      </w:r>
      <w:r w:rsidR="00CA72C6">
        <w:rPr>
          <w:rFonts w:ascii="Arial" w:hAnsi="Arial" w:cs="Arial"/>
          <w:color w:val="000000"/>
          <w:sz w:val="22"/>
          <w:szCs w:val="22"/>
        </w:rPr>
        <w:t xml:space="preserve"> Součástí dodávky TČ budou i </w:t>
      </w:r>
      <w:proofErr w:type="gramStart"/>
      <w:r w:rsidR="00CA72C6">
        <w:rPr>
          <w:rFonts w:ascii="Arial" w:hAnsi="Arial" w:cs="Arial"/>
          <w:color w:val="000000"/>
          <w:sz w:val="22"/>
          <w:szCs w:val="22"/>
        </w:rPr>
        <w:t>3-cestné</w:t>
      </w:r>
      <w:proofErr w:type="gramEnd"/>
      <w:r w:rsidR="00CA72C6">
        <w:rPr>
          <w:rFonts w:ascii="Arial" w:hAnsi="Arial" w:cs="Arial"/>
          <w:color w:val="000000"/>
          <w:sz w:val="22"/>
          <w:szCs w:val="22"/>
        </w:rPr>
        <w:t xml:space="preserve"> ventily </w:t>
      </w:r>
      <w:r w:rsidR="004129C4">
        <w:rPr>
          <w:rFonts w:ascii="Arial" w:hAnsi="Arial" w:cs="Arial"/>
          <w:color w:val="000000"/>
          <w:sz w:val="22"/>
          <w:szCs w:val="22"/>
        </w:rPr>
        <w:t xml:space="preserve">(vč. servopohonů) </w:t>
      </w:r>
      <w:r w:rsidR="00CA72C6">
        <w:rPr>
          <w:rFonts w:ascii="Arial" w:hAnsi="Arial" w:cs="Arial"/>
          <w:color w:val="000000"/>
          <w:sz w:val="22"/>
          <w:szCs w:val="22"/>
        </w:rPr>
        <w:t xml:space="preserve">mezi TČ a zásobníky </w:t>
      </w:r>
      <w:r w:rsidR="004129C4">
        <w:rPr>
          <w:rFonts w:ascii="Arial" w:hAnsi="Arial" w:cs="Arial"/>
          <w:color w:val="000000"/>
          <w:sz w:val="22"/>
          <w:szCs w:val="22"/>
        </w:rPr>
        <w:t>ÚT, TV</w:t>
      </w:r>
      <w:r w:rsidR="00CA72C6">
        <w:rPr>
          <w:rFonts w:ascii="Arial" w:hAnsi="Arial" w:cs="Arial"/>
          <w:color w:val="000000"/>
          <w:sz w:val="22"/>
          <w:szCs w:val="22"/>
        </w:rPr>
        <w:t xml:space="preserve"> a chladu. Tyto ventily (vč. servopohonů) budou dodávkou TČ. Servopohony budou vybaveny spínači koncových poloh. MaR tyto koncové polohy bude monitorovat.</w:t>
      </w:r>
      <w:r w:rsidR="00045B29">
        <w:rPr>
          <w:rFonts w:ascii="Arial" w:hAnsi="Arial" w:cs="Arial"/>
          <w:color w:val="000000"/>
          <w:sz w:val="22"/>
          <w:szCs w:val="22"/>
        </w:rPr>
        <w:t xml:space="preserve"> Prostřednictvím komunikačního rozhraní bude možné z MaR do TČ posílat žádanou teplotu topení / chlazení.</w:t>
      </w:r>
    </w:p>
    <w:p w14:paraId="7B4C0BDA" w14:textId="572DFCF0" w:rsidR="00857F60" w:rsidRPr="000C75BA" w:rsidRDefault="00857F60" w:rsidP="0082599C">
      <w:pPr>
        <w:ind w:firstLine="567"/>
        <w:jc w:val="both"/>
        <w:rPr>
          <w:rFonts w:ascii="Arial" w:hAnsi="Arial" w:cs="Arial"/>
          <w:color w:val="000000"/>
          <w:sz w:val="22"/>
          <w:szCs w:val="22"/>
        </w:rPr>
      </w:pPr>
      <w:r>
        <w:rPr>
          <w:rFonts w:ascii="Arial" w:hAnsi="Arial" w:cs="Arial"/>
          <w:color w:val="000000"/>
          <w:sz w:val="22"/>
          <w:szCs w:val="22"/>
        </w:rPr>
        <w:t>Všechny ventily vč. servopohonů ve strojovně ÚT/CHL jsou v dodávce technologie ÚT/CHL.</w:t>
      </w:r>
    </w:p>
    <w:p w14:paraId="7EDF6B6C" w14:textId="77777777" w:rsidR="0082599C" w:rsidRPr="000C75BA" w:rsidRDefault="0082599C" w:rsidP="0082599C">
      <w:pPr>
        <w:ind w:firstLine="567"/>
        <w:jc w:val="both"/>
        <w:rPr>
          <w:rFonts w:ascii="Arial" w:hAnsi="Arial" w:cs="Arial"/>
          <w:color w:val="000000"/>
          <w:sz w:val="22"/>
          <w:szCs w:val="22"/>
        </w:rPr>
      </w:pPr>
      <w:r w:rsidRPr="000C75BA">
        <w:rPr>
          <w:rFonts w:ascii="Arial" w:hAnsi="Arial" w:cs="Arial"/>
          <w:color w:val="000000"/>
          <w:sz w:val="22"/>
          <w:szCs w:val="22"/>
        </w:rPr>
        <w:t xml:space="preserve">MaR zajistí ovládání záložního </w:t>
      </w:r>
      <w:r w:rsidR="000C75BA" w:rsidRPr="000C75BA">
        <w:rPr>
          <w:rFonts w:ascii="Arial" w:hAnsi="Arial" w:cs="Arial"/>
          <w:color w:val="000000"/>
          <w:sz w:val="22"/>
          <w:szCs w:val="22"/>
        </w:rPr>
        <w:t>plynového</w:t>
      </w:r>
      <w:r w:rsidRPr="000C75BA">
        <w:rPr>
          <w:rFonts w:ascii="Arial" w:hAnsi="Arial" w:cs="Arial"/>
          <w:color w:val="000000"/>
          <w:sz w:val="22"/>
          <w:szCs w:val="22"/>
        </w:rPr>
        <w:t xml:space="preserve"> kotle v případě poruchy TČ a dále řízené jednotlivých topných a chladové větve směrem do objektu.</w:t>
      </w:r>
    </w:p>
    <w:p w14:paraId="5C29019F" w14:textId="77777777" w:rsidR="00C95F17" w:rsidRDefault="00C95F17" w:rsidP="0082599C">
      <w:pPr>
        <w:pStyle w:val="Normal12"/>
        <w:autoSpaceDE w:val="0"/>
        <w:autoSpaceDN w:val="0"/>
        <w:adjustRightInd w:val="0"/>
        <w:spacing w:before="120"/>
        <w:rPr>
          <w:rFonts w:ascii="Arial" w:hAnsi="Arial" w:cs="Arial"/>
          <w:bCs/>
          <w:sz w:val="22"/>
          <w:szCs w:val="22"/>
          <w:u w:val="single"/>
        </w:rPr>
      </w:pPr>
    </w:p>
    <w:p w14:paraId="2C30267A" w14:textId="77777777" w:rsidR="0082599C" w:rsidRPr="000C75BA" w:rsidRDefault="0082599C" w:rsidP="0082599C">
      <w:pPr>
        <w:pStyle w:val="Normal12"/>
        <w:autoSpaceDE w:val="0"/>
        <w:autoSpaceDN w:val="0"/>
        <w:adjustRightInd w:val="0"/>
        <w:spacing w:before="120"/>
        <w:rPr>
          <w:rFonts w:ascii="Arial" w:hAnsi="Arial" w:cs="Arial"/>
          <w:bCs/>
          <w:sz w:val="22"/>
          <w:szCs w:val="22"/>
          <w:u w:val="single"/>
        </w:rPr>
      </w:pPr>
      <w:r w:rsidRPr="000C75BA">
        <w:rPr>
          <w:rFonts w:ascii="Arial" w:hAnsi="Arial" w:cs="Arial"/>
          <w:bCs/>
          <w:sz w:val="22"/>
          <w:szCs w:val="22"/>
          <w:u w:val="single"/>
        </w:rPr>
        <w:t>Vytápění objektu:</w:t>
      </w:r>
    </w:p>
    <w:p w14:paraId="70A04B79" w14:textId="34CF90FF" w:rsidR="005B140A" w:rsidRDefault="0082599C" w:rsidP="0082599C">
      <w:pPr>
        <w:ind w:firstLine="567"/>
        <w:jc w:val="both"/>
        <w:rPr>
          <w:rFonts w:ascii="Arial" w:hAnsi="Arial" w:cs="Arial"/>
          <w:color w:val="000000"/>
          <w:sz w:val="22"/>
          <w:szCs w:val="22"/>
        </w:rPr>
      </w:pPr>
      <w:r w:rsidRPr="000C75BA">
        <w:rPr>
          <w:rFonts w:ascii="Arial" w:hAnsi="Arial" w:cs="Arial"/>
          <w:color w:val="000000"/>
          <w:sz w:val="22"/>
          <w:szCs w:val="22"/>
        </w:rPr>
        <w:t>Výrobu tepla pro ohřev objektu zajišťuje TČ. Teplo z TČ je ukládáno do zásobníku ÚT, odkud je dále rozvedeno do jednotlivých topných větví – podlahové topení</w:t>
      </w:r>
      <w:r w:rsidR="000C75BA" w:rsidRPr="000C75BA">
        <w:rPr>
          <w:rFonts w:ascii="Arial" w:hAnsi="Arial" w:cs="Arial"/>
          <w:color w:val="000000"/>
          <w:sz w:val="22"/>
          <w:szCs w:val="22"/>
        </w:rPr>
        <w:t xml:space="preserve"> </w:t>
      </w:r>
      <w:r w:rsidR="000C75BA">
        <w:rPr>
          <w:rFonts w:ascii="Arial" w:hAnsi="Arial" w:cs="Arial"/>
          <w:color w:val="000000"/>
          <w:sz w:val="22"/>
          <w:szCs w:val="22"/>
        </w:rPr>
        <w:t xml:space="preserve">ve </w:t>
      </w:r>
      <w:r w:rsidR="000C75BA" w:rsidRPr="000C75BA">
        <w:rPr>
          <w:rFonts w:ascii="Arial" w:hAnsi="Arial" w:cs="Arial"/>
          <w:color w:val="000000"/>
          <w:sz w:val="22"/>
          <w:szCs w:val="22"/>
        </w:rPr>
        <w:t>2.NP a</w:t>
      </w:r>
      <w:r w:rsidRPr="000C75BA">
        <w:rPr>
          <w:rFonts w:ascii="Arial" w:hAnsi="Arial" w:cs="Arial"/>
          <w:color w:val="000000"/>
          <w:sz w:val="22"/>
          <w:szCs w:val="22"/>
        </w:rPr>
        <w:t xml:space="preserve"> otopná tělesa</w:t>
      </w:r>
      <w:r w:rsidR="000C75BA">
        <w:rPr>
          <w:rFonts w:ascii="Arial" w:hAnsi="Arial" w:cs="Arial"/>
          <w:color w:val="000000"/>
          <w:sz w:val="22"/>
          <w:szCs w:val="22"/>
        </w:rPr>
        <w:t xml:space="preserve"> + FCU</w:t>
      </w:r>
      <w:r w:rsidRPr="000C75BA">
        <w:rPr>
          <w:rFonts w:ascii="Arial" w:hAnsi="Arial" w:cs="Arial"/>
          <w:color w:val="000000"/>
          <w:sz w:val="22"/>
          <w:szCs w:val="22"/>
        </w:rPr>
        <w:t xml:space="preserve"> </w:t>
      </w:r>
      <w:r w:rsidR="000C75BA">
        <w:rPr>
          <w:rFonts w:ascii="Arial" w:hAnsi="Arial" w:cs="Arial"/>
          <w:color w:val="000000"/>
          <w:sz w:val="22"/>
          <w:szCs w:val="22"/>
        </w:rPr>
        <w:t xml:space="preserve">v </w:t>
      </w:r>
      <w:r w:rsidR="000C75BA" w:rsidRPr="000C75BA">
        <w:rPr>
          <w:rFonts w:ascii="Arial" w:hAnsi="Arial" w:cs="Arial"/>
          <w:color w:val="000000"/>
          <w:sz w:val="22"/>
          <w:szCs w:val="22"/>
        </w:rPr>
        <w:t>1.NP</w:t>
      </w:r>
      <w:r w:rsidRPr="000C75BA">
        <w:rPr>
          <w:rFonts w:ascii="Arial" w:hAnsi="Arial" w:cs="Arial"/>
          <w:color w:val="000000"/>
          <w:sz w:val="22"/>
          <w:szCs w:val="22"/>
        </w:rPr>
        <w:t xml:space="preserve">. </w:t>
      </w:r>
      <w:r w:rsidR="005B140A" w:rsidRPr="000C75BA">
        <w:rPr>
          <w:rFonts w:ascii="Arial" w:hAnsi="Arial" w:cs="Arial"/>
          <w:color w:val="000000"/>
          <w:sz w:val="22"/>
          <w:szCs w:val="22"/>
        </w:rPr>
        <w:t xml:space="preserve">V případě </w:t>
      </w:r>
      <w:r w:rsidR="005B140A">
        <w:rPr>
          <w:rFonts w:ascii="Arial" w:hAnsi="Arial" w:cs="Arial"/>
          <w:color w:val="000000"/>
          <w:sz w:val="22"/>
          <w:szCs w:val="22"/>
        </w:rPr>
        <w:t xml:space="preserve">přebytků el. energie z FVE </w:t>
      </w:r>
      <w:r w:rsidR="005B140A" w:rsidRPr="000C75BA">
        <w:rPr>
          <w:rFonts w:ascii="Arial" w:hAnsi="Arial" w:cs="Arial"/>
          <w:color w:val="000000"/>
          <w:sz w:val="22"/>
          <w:szCs w:val="22"/>
        </w:rPr>
        <w:t xml:space="preserve">bude natápění </w:t>
      </w:r>
      <w:r w:rsidR="005B140A">
        <w:rPr>
          <w:rFonts w:ascii="Arial" w:hAnsi="Arial" w:cs="Arial"/>
          <w:color w:val="000000"/>
          <w:sz w:val="22"/>
          <w:szCs w:val="22"/>
        </w:rPr>
        <w:t>zásobníku ÚT</w:t>
      </w:r>
      <w:r w:rsidR="005B140A" w:rsidRPr="000C75BA">
        <w:rPr>
          <w:rFonts w:ascii="Arial" w:hAnsi="Arial" w:cs="Arial"/>
          <w:color w:val="000000"/>
          <w:sz w:val="22"/>
          <w:szCs w:val="22"/>
        </w:rPr>
        <w:t xml:space="preserve"> </w:t>
      </w:r>
      <w:r w:rsidR="005B140A">
        <w:rPr>
          <w:rFonts w:ascii="Arial" w:hAnsi="Arial" w:cs="Arial"/>
          <w:color w:val="000000"/>
          <w:sz w:val="22"/>
          <w:szCs w:val="22"/>
        </w:rPr>
        <w:t xml:space="preserve">možné </w:t>
      </w:r>
      <w:r w:rsidR="005B140A" w:rsidRPr="000C75BA">
        <w:rPr>
          <w:rFonts w:ascii="Arial" w:hAnsi="Arial" w:cs="Arial"/>
          <w:color w:val="000000"/>
          <w:sz w:val="22"/>
          <w:szCs w:val="22"/>
        </w:rPr>
        <w:t xml:space="preserve">pomocí el. topné tyče 6kW (součást dodávky zásobníku TV), kterou bude řídit MaR. </w:t>
      </w:r>
    </w:p>
    <w:p w14:paraId="4E40D782" w14:textId="25094B73" w:rsidR="0082599C" w:rsidRPr="00F27CED" w:rsidRDefault="0082599C" w:rsidP="0082599C">
      <w:pPr>
        <w:ind w:firstLine="567"/>
        <w:jc w:val="both"/>
        <w:rPr>
          <w:rFonts w:ascii="Arial" w:hAnsi="Arial" w:cs="Arial"/>
          <w:color w:val="000000"/>
          <w:sz w:val="22"/>
          <w:szCs w:val="22"/>
          <w:highlight w:val="yellow"/>
        </w:rPr>
      </w:pPr>
      <w:r w:rsidRPr="000C75BA">
        <w:rPr>
          <w:rFonts w:ascii="Arial" w:hAnsi="Arial" w:cs="Arial"/>
          <w:color w:val="000000"/>
          <w:sz w:val="22"/>
          <w:szCs w:val="22"/>
        </w:rPr>
        <w:t>Vět</w:t>
      </w:r>
      <w:r w:rsidR="000C75BA" w:rsidRPr="000C75BA">
        <w:rPr>
          <w:rFonts w:ascii="Arial" w:hAnsi="Arial" w:cs="Arial"/>
          <w:color w:val="000000"/>
          <w:sz w:val="22"/>
          <w:szCs w:val="22"/>
        </w:rPr>
        <w:t>e</w:t>
      </w:r>
      <w:r w:rsidRPr="000C75BA">
        <w:rPr>
          <w:rFonts w:ascii="Arial" w:hAnsi="Arial" w:cs="Arial"/>
          <w:color w:val="000000"/>
          <w:sz w:val="22"/>
          <w:szCs w:val="22"/>
        </w:rPr>
        <w:t xml:space="preserve">v pro podlahové topení budou s ekvitermní regulací dle venkovní teploty. Větev pro </w:t>
      </w:r>
      <w:r w:rsidR="000C75BA" w:rsidRPr="000C75BA">
        <w:rPr>
          <w:rFonts w:ascii="Arial" w:hAnsi="Arial" w:cs="Arial"/>
          <w:color w:val="000000"/>
          <w:sz w:val="22"/>
          <w:szCs w:val="22"/>
        </w:rPr>
        <w:t xml:space="preserve">otopná tělesa a FCU v 1.NP </w:t>
      </w:r>
      <w:r w:rsidRPr="000C75BA">
        <w:rPr>
          <w:rFonts w:ascii="Arial" w:hAnsi="Arial" w:cs="Arial"/>
          <w:color w:val="000000"/>
          <w:sz w:val="22"/>
          <w:szCs w:val="22"/>
        </w:rPr>
        <w:t>bude nesměšovaná.</w:t>
      </w:r>
    </w:p>
    <w:p w14:paraId="2898711E" w14:textId="77777777" w:rsidR="00E541A6" w:rsidRPr="00E541A6" w:rsidRDefault="00E541A6" w:rsidP="0082599C">
      <w:pPr>
        <w:ind w:firstLine="567"/>
        <w:jc w:val="both"/>
        <w:rPr>
          <w:rFonts w:ascii="Arial" w:hAnsi="Arial" w:cs="Arial"/>
          <w:color w:val="000000"/>
          <w:sz w:val="22"/>
          <w:szCs w:val="22"/>
        </w:rPr>
      </w:pPr>
      <w:r w:rsidRPr="00E541A6">
        <w:rPr>
          <w:rFonts w:ascii="Arial" w:hAnsi="Arial" w:cs="Arial"/>
          <w:color w:val="000000"/>
          <w:sz w:val="22"/>
          <w:szCs w:val="22"/>
        </w:rPr>
        <w:t>Otopná tělesa</w:t>
      </w:r>
      <w:r>
        <w:rPr>
          <w:rFonts w:ascii="Arial" w:hAnsi="Arial" w:cs="Arial"/>
          <w:color w:val="000000"/>
          <w:sz w:val="22"/>
          <w:szCs w:val="22"/>
        </w:rPr>
        <w:t xml:space="preserve"> v 1.NP</w:t>
      </w:r>
      <w:r w:rsidRPr="00E541A6">
        <w:rPr>
          <w:rFonts w:ascii="Arial" w:hAnsi="Arial" w:cs="Arial"/>
          <w:color w:val="000000"/>
          <w:sz w:val="22"/>
          <w:szCs w:val="22"/>
        </w:rPr>
        <w:t xml:space="preserve"> budou osazeny termostatické hlavice (dodávka ÚT). Výjimkou bude posilovna (m.č. 1.09), kde MaR zajistí dodávku a ovládání elterm. hlavic (řízení dle prostorové teploty a korekce na nástěnném ovladači v místnosti).</w:t>
      </w:r>
      <w:r w:rsidR="00BF6C89">
        <w:rPr>
          <w:rFonts w:ascii="Arial" w:hAnsi="Arial" w:cs="Arial"/>
          <w:color w:val="000000"/>
          <w:sz w:val="22"/>
          <w:szCs w:val="22"/>
        </w:rPr>
        <w:t xml:space="preserve"> Další výjimkou budou </w:t>
      </w:r>
      <w:r w:rsidR="00BF6C89">
        <w:rPr>
          <w:rFonts w:ascii="Arial" w:hAnsi="Arial" w:cs="Arial"/>
          <w:color w:val="000000"/>
          <w:sz w:val="22"/>
          <w:szCs w:val="22"/>
        </w:rPr>
        <w:lastRenderedPageBreak/>
        <w:t xml:space="preserve">skladové prostory (m.č. 1.10, 1.11, 1.14, 1.15, 1.16, 1.17, 1.18), </w:t>
      </w:r>
      <w:r w:rsidR="00BF6C89" w:rsidRPr="00E541A6">
        <w:rPr>
          <w:rFonts w:ascii="Arial" w:hAnsi="Arial" w:cs="Arial"/>
          <w:color w:val="000000"/>
          <w:sz w:val="22"/>
          <w:szCs w:val="22"/>
        </w:rPr>
        <w:t>kde MaR zajistí dodávku a ovládání elterm. hlavic (řízení dle prostorové teploty).</w:t>
      </w:r>
    </w:p>
    <w:p w14:paraId="7B384C09" w14:textId="77777777" w:rsidR="00E541A6" w:rsidRPr="00E541A6" w:rsidRDefault="00E541A6" w:rsidP="00E541A6">
      <w:pPr>
        <w:ind w:firstLine="567"/>
        <w:jc w:val="both"/>
        <w:rPr>
          <w:rFonts w:ascii="Arial" w:hAnsi="Arial" w:cs="Arial"/>
          <w:color w:val="000000"/>
          <w:sz w:val="22"/>
          <w:szCs w:val="22"/>
        </w:rPr>
      </w:pPr>
      <w:r w:rsidRPr="00E541A6">
        <w:rPr>
          <w:rFonts w:ascii="Arial" w:hAnsi="Arial" w:cs="Arial"/>
          <w:color w:val="000000"/>
          <w:sz w:val="22"/>
          <w:szCs w:val="22"/>
        </w:rPr>
        <w:t>Podlahové topení bude zajišťovat vytápění většiny místností ve 2.NP. Budou zde umístěny čtyři rozdělovače podlahového topení, ze kterých budou vedeny jednotlivé topné okruhy. Každý topný okruh bude v rozdělovači vybaveny elterm. hlavicí (dodávka MaR), kterou budou MaR ovládat</w:t>
      </w:r>
      <w:r>
        <w:rPr>
          <w:rFonts w:ascii="Arial" w:hAnsi="Arial" w:cs="Arial"/>
          <w:color w:val="000000"/>
          <w:sz w:val="22"/>
          <w:szCs w:val="22"/>
        </w:rPr>
        <w:t xml:space="preserve"> na základě prostorové teploty (a případné korekce nastavené uživatelem na nástěnném ovladači)</w:t>
      </w:r>
      <w:r w:rsidRPr="00E541A6">
        <w:rPr>
          <w:rFonts w:ascii="Arial" w:hAnsi="Arial" w:cs="Arial"/>
          <w:color w:val="000000"/>
          <w:sz w:val="22"/>
          <w:szCs w:val="22"/>
        </w:rPr>
        <w:t>. V případě místností s FCU chlazením (pobytové místnosti, zasedací místnost) a šaten bude v místnosti nástěnný ovladač s čidlem teploty. V případě sprch</w:t>
      </w:r>
      <w:r>
        <w:rPr>
          <w:rFonts w:ascii="Arial" w:hAnsi="Arial" w:cs="Arial"/>
          <w:color w:val="000000"/>
          <w:sz w:val="22"/>
          <w:szCs w:val="22"/>
        </w:rPr>
        <w:t>, chod</w:t>
      </w:r>
      <w:r w:rsidR="00BF6C89">
        <w:rPr>
          <w:rFonts w:ascii="Arial" w:hAnsi="Arial" w:cs="Arial"/>
          <w:color w:val="000000"/>
          <w:sz w:val="22"/>
          <w:szCs w:val="22"/>
        </w:rPr>
        <w:t>eb</w:t>
      </w:r>
      <w:r>
        <w:rPr>
          <w:rFonts w:ascii="Arial" w:hAnsi="Arial" w:cs="Arial"/>
          <w:color w:val="000000"/>
          <w:sz w:val="22"/>
          <w:szCs w:val="22"/>
        </w:rPr>
        <w:t xml:space="preserve"> </w:t>
      </w:r>
      <w:r w:rsidR="00BF6C89">
        <w:rPr>
          <w:rFonts w:ascii="Arial" w:hAnsi="Arial" w:cs="Arial"/>
          <w:color w:val="000000"/>
          <w:sz w:val="22"/>
          <w:szCs w:val="22"/>
        </w:rPr>
        <w:t xml:space="preserve">2.01 a </w:t>
      </w:r>
      <w:r>
        <w:rPr>
          <w:rFonts w:ascii="Arial" w:hAnsi="Arial" w:cs="Arial"/>
          <w:color w:val="000000"/>
          <w:sz w:val="22"/>
          <w:szCs w:val="22"/>
        </w:rPr>
        <w:t>2.20</w:t>
      </w:r>
      <w:r w:rsidR="00BF6C89">
        <w:rPr>
          <w:rFonts w:ascii="Arial" w:hAnsi="Arial" w:cs="Arial"/>
          <w:color w:val="000000"/>
          <w:sz w:val="22"/>
          <w:szCs w:val="22"/>
        </w:rPr>
        <w:t xml:space="preserve"> a WC 2.25 a 2.26</w:t>
      </w:r>
      <w:r w:rsidRPr="00E541A6">
        <w:rPr>
          <w:rFonts w:ascii="Arial" w:hAnsi="Arial" w:cs="Arial"/>
          <w:color w:val="000000"/>
          <w:sz w:val="22"/>
          <w:szCs w:val="22"/>
        </w:rPr>
        <w:t xml:space="preserve"> zde bude pouze prostorové čidlo teploty.</w:t>
      </w:r>
    </w:p>
    <w:p w14:paraId="39C9E1B1" w14:textId="77777777" w:rsidR="0082599C" w:rsidRPr="00F27CED" w:rsidRDefault="0082599C" w:rsidP="0082599C">
      <w:pPr>
        <w:jc w:val="both"/>
        <w:rPr>
          <w:rFonts w:ascii="Arial" w:hAnsi="Arial" w:cs="Arial"/>
          <w:color w:val="000000"/>
          <w:sz w:val="22"/>
          <w:szCs w:val="22"/>
          <w:highlight w:val="yellow"/>
        </w:rPr>
      </w:pPr>
    </w:p>
    <w:p w14:paraId="10E416D9" w14:textId="77777777" w:rsidR="0082599C" w:rsidRPr="000C75BA" w:rsidRDefault="0082599C" w:rsidP="0082599C">
      <w:pPr>
        <w:pStyle w:val="Normal12"/>
        <w:autoSpaceDE w:val="0"/>
        <w:autoSpaceDN w:val="0"/>
        <w:adjustRightInd w:val="0"/>
        <w:spacing w:before="120"/>
        <w:rPr>
          <w:rFonts w:ascii="Arial" w:hAnsi="Arial" w:cs="Arial"/>
          <w:bCs/>
          <w:sz w:val="22"/>
          <w:szCs w:val="22"/>
          <w:u w:val="single"/>
        </w:rPr>
      </w:pPr>
      <w:r w:rsidRPr="000C75BA">
        <w:rPr>
          <w:rFonts w:ascii="Arial" w:hAnsi="Arial" w:cs="Arial"/>
          <w:bCs/>
          <w:sz w:val="22"/>
          <w:szCs w:val="22"/>
          <w:u w:val="single"/>
        </w:rPr>
        <w:t>Chlazení objektu:</w:t>
      </w:r>
    </w:p>
    <w:p w14:paraId="194D4A9E" w14:textId="77777777" w:rsidR="0082599C" w:rsidRPr="00E541A6" w:rsidRDefault="0082599C" w:rsidP="0082599C">
      <w:pPr>
        <w:ind w:firstLine="567"/>
        <w:jc w:val="both"/>
        <w:rPr>
          <w:rFonts w:ascii="Arial" w:hAnsi="Arial" w:cs="Arial"/>
          <w:color w:val="000000"/>
          <w:sz w:val="22"/>
          <w:szCs w:val="22"/>
        </w:rPr>
      </w:pPr>
      <w:r w:rsidRPr="00E541A6">
        <w:rPr>
          <w:rFonts w:ascii="Arial" w:hAnsi="Arial" w:cs="Arial"/>
          <w:color w:val="000000"/>
          <w:sz w:val="22"/>
          <w:szCs w:val="22"/>
        </w:rPr>
        <w:t xml:space="preserve">Pro chlazení bude TČ ukládat chladovou vodu do zásobníku CHL. Z něj povede pouze </w:t>
      </w:r>
      <w:r w:rsidR="00E541A6" w:rsidRPr="00E541A6">
        <w:rPr>
          <w:rFonts w:ascii="Arial" w:hAnsi="Arial" w:cs="Arial"/>
          <w:color w:val="000000"/>
          <w:sz w:val="22"/>
          <w:szCs w:val="22"/>
        </w:rPr>
        <w:t>jedna</w:t>
      </w:r>
      <w:r w:rsidRPr="00E541A6">
        <w:rPr>
          <w:rFonts w:ascii="Arial" w:hAnsi="Arial" w:cs="Arial"/>
          <w:color w:val="000000"/>
          <w:sz w:val="22"/>
          <w:szCs w:val="22"/>
        </w:rPr>
        <w:t xml:space="preserve"> společná větev pro chlazení FCU jednotek. Jedná se o nesměšovanou větev.</w:t>
      </w:r>
    </w:p>
    <w:p w14:paraId="45344353" w14:textId="77777777" w:rsidR="0082599C" w:rsidRPr="00F27CED" w:rsidRDefault="0082599C" w:rsidP="0082599C">
      <w:pPr>
        <w:ind w:firstLine="567"/>
        <w:jc w:val="both"/>
        <w:rPr>
          <w:rFonts w:ascii="Arial" w:hAnsi="Arial" w:cs="Arial"/>
          <w:color w:val="000000"/>
          <w:sz w:val="22"/>
          <w:szCs w:val="22"/>
          <w:highlight w:val="yellow"/>
        </w:rPr>
      </w:pPr>
    </w:p>
    <w:p w14:paraId="01079C46" w14:textId="77777777" w:rsidR="0082599C" w:rsidRPr="000C75BA" w:rsidRDefault="0082599C" w:rsidP="0082599C">
      <w:pPr>
        <w:pStyle w:val="Normal12"/>
        <w:autoSpaceDE w:val="0"/>
        <w:autoSpaceDN w:val="0"/>
        <w:adjustRightInd w:val="0"/>
        <w:spacing w:before="120"/>
        <w:rPr>
          <w:rFonts w:ascii="Arial" w:hAnsi="Arial" w:cs="Arial"/>
          <w:bCs/>
          <w:sz w:val="22"/>
          <w:szCs w:val="22"/>
          <w:u w:val="single"/>
        </w:rPr>
      </w:pPr>
      <w:r w:rsidRPr="000C75BA">
        <w:rPr>
          <w:rFonts w:ascii="Arial" w:hAnsi="Arial" w:cs="Arial"/>
          <w:bCs/>
          <w:sz w:val="22"/>
          <w:szCs w:val="22"/>
          <w:u w:val="single"/>
        </w:rPr>
        <w:t>Příprava Teplé vody:</w:t>
      </w:r>
    </w:p>
    <w:p w14:paraId="1C02EA18" w14:textId="77777777" w:rsidR="0082599C" w:rsidRPr="000C75BA" w:rsidRDefault="0082599C" w:rsidP="0082599C">
      <w:pPr>
        <w:ind w:firstLine="567"/>
        <w:jc w:val="both"/>
        <w:rPr>
          <w:rFonts w:ascii="Arial" w:hAnsi="Arial" w:cs="Arial"/>
          <w:color w:val="000000"/>
          <w:sz w:val="22"/>
          <w:szCs w:val="22"/>
        </w:rPr>
      </w:pPr>
      <w:bookmarkStart w:id="61" w:name="_Toc288460528"/>
      <w:r w:rsidRPr="000C75BA">
        <w:rPr>
          <w:rFonts w:ascii="Arial" w:hAnsi="Arial" w:cs="Arial"/>
          <w:color w:val="000000"/>
          <w:sz w:val="22"/>
          <w:szCs w:val="22"/>
        </w:rPr>
        <w:t>TV bude připravována automatikou TČ v zásobníku TV (při potřebě TV a také při režimu chlazení TČ, kdy bude odpadní teplo z TČ ukládáno do zásobníku TV). V případě jeho poruchy bude natápění TV zajištěno pomocí el. topné tyče</w:t>
      </w:r>
      <w:r w:rsidR="000C75BA" w:rsidRPr="000C75BA">
        <w:rPr>
          <w:rFonts w:ascii="Arial" w:hAnsi="Arial" w:cs="Arial"/>
          <w:color w:val="000000"/>
          <w:sz w:val="22"/>
          <w:szCs w:val="22"/>
        </w:rPr>
        <w:t xml:space="preserve"> 6kW (součást dodávky zásobníku TV)</w:t>
      </w:r>
      <w:r w:rsidRPr="000C75BA">
        <w:rPr>
          <w:rFonts w:ascii="Arial" w:hAnsi="Arial" w:cs="Arial"/>
          <w:color w:val="000000"/>
          <w:sz w:val="22"/>
          <w:szCs w:val="22"/>
        </w:rPr>
        <w:t xml:space="preserve">, kterou bude řídit MaR. El. topná tyč se bude spouštět v případě poruchy TČ nebo v případě, kdy budou z FVE přebytky el. energie, kterou bude výhodné využít pro ohřev TV </w:t>
      </w:r>
      <w:r w:rsidR="000C75BA" w:rsidRPr="000C75BA">
        <w:rPr>
          <w:rFonts w:ascii="Arial" w:hAnsi="Arial" w:cs="Arial"/>
          <w:color w:val="000000"/>
          <w:sz w:val="22"/>
          <w:szCs w:val="22"/>
        </w:rPr>
        <w:t>v</w:t>
      </w:r>
      <w:r w:rsidRPr="000C75BA">
        <w:rPr>
          <w:rFonts w:ascii="Arial" w:hAnsi="Arial" w:cs="Arial"/>
          <w:color w:val="000000"/>
          <w:sz w:val="22"/>
          <w:szCs w:val="22"/>
        </w:rPr>
        <w:t xml:space="preserve"> zásobníku (pokud to bude možné).</w:t>
      </w:r>
    </w:p>
    <w:p w14:paraId="36DB6B32" w14:textId="77777777" w:rsidR="0082599C" w:rsidRPr="00F27CED" w:rsidRDefault="0082599C" w:rsidP="0082599C">
      <w:pPr>
        <w:ind w:firstLine="567"/>
        <w:jc w:val="both"/>
        <w:rPr>
          <w:rFonts w:ascii="Arial" w:hAnsi="Arial" w:cs="Arial"/>
          <w:color w:val="000000"/>
          <w:sz w:val="22"/>
          <w:szCs w:val="22"/>
          <w:highlight w:val="yellow"/>
        </w:rPr>
      </w:pPr>
    </w:p>
    <w:p w14:paraId="1AAC1F4A" w14:textId="77777777" w:rsidR="0082599C" w:rsidRPr="006401A8" w:rsidRDefault="0082599C" w:rsidP="0082599C">
      <w:pPr>
        <w:pStyle w:val="Nadpis2"/>
        <w:tabs>
          <w:tab w:val="clear" w:pos="284"/>
        </w:tabs>
        <w:spacing w:before="240" w:after="120"/>
        <w:ind w:left="578" w:hanging="578"/>
        <w:jc w:val="both"/>
        <w:rPr>
          <w:rFonts w:cs="Arial"/>
          <w:lang w:val="cs-CZ"/>
        </w:rPr>
      </w:pPr>
      <w:bookmarkStart w:id="62" w:name="_Toc62806196"/>
      <w:bookmarkStart w:id="63" w:name="_Toc181092109"/>
      <w:r w:rsidRPr="006401A8">
        <w:rPr>
          <w:rFonts w:cs="Arial"/>
          <w:lang w:val="cs-CZ"/>
        </w:rPr>
        <w:t>IRC regulace</w:t>
      </w:r>
      <w:bookmarkEnd w:id="62"/>
      <w:bookmarkEnd w:id="63"/>
    </w:p>
    <w:p w14:paraId="58392C01" w14:textId="77777777" w:rsidR="006401A8" w:rsidRDefault="006401A8" w:rsidP="0082599C">
      <w:pPr>
        <w:pStyle w:val="Zkladntextodsazen"/>
        <w:spacing w:after="0"/>
        <w:ind w:left="0" w:firstLine="567"/>
        <w:jc w:val="both"/>
        <w:rPr>
          <w:rFonts w:ascii="Arial" w:hAnsi="Arial" w:cs="Arial"/>
          <w:sz w:val="22"/>
          <w:szCs w:val="22"/>
          <w:lang w:val="cs-CZ"/>
        </w:rPr>
      </w:pPr>
      <w:r>
        <w:rPr>
          <w:rFonts w:ascii="Arial" w:hAnsi="Arial" w:cs="Arial"/>
          <w:sz w:val="22"/>
          <w:szCs w:val="22"/>
          <w:lang w:val="cs-CZ"/>
        </w:rPr>
        <w:t>V objektu bud</w:t>
      </w:r>
      <w:r w:rsidR="00A82AC4">
        <w:rPr>
          <w:rFonts w:ascii="Arial" w:hAnsi="Arial" w:cs="Arial"/>
          <w:sz w:val="22"/>
          <w:szCs w:val="22"/>
          <w:lang w:val="cs-CZ"/>
        </w:rPr>
        <w:t>ou</w:t>
      </w:r>
      <w:r w:rsidR="004C7922">
        <w:rPr>
          <w:rFonts w:ascii="Arial" w:hAnsi="Arial" w:cs="Arial"/>
          <w:sz w:val="22"/>
          <w:szCs w:val="22"/>
          <w:lang w:val="cs-CZ"/>
        </w:rPr>
        <w:t xml:space="preserve"> </w:t>
      </w:r>
      <w:r w:rsidR="00A82AC4">
        <w:rPr>
          <w:rFonts w:ascii="Arial" w:hAnsi="Arial" w:cs="Arial"/>
          <w:sz w:val="22"/>
          <w:szCs w:val="22"/>
          <w:lang w:val="cs-CZ"/>
        </w:rPr>
        <w:t xml:space="preserve">čtyři </w:t>
      </w:r>
      <w:r>
        <w:rPr>
          <w:rFonts w:ascii="Arial" w:hAnsi="Arial" w:cs="Arial"/>
          <w:sz w:val="22"/>
          <w:szCs w:val="22"/>
          <w:lang w:val="cs-CZ"/>
        </w:rPr>
        <w:t>druh</w:t>
      </w:r>
      <w:r w:rsidR="00A82AC4">
        <w:rPr>
          <w:rFonts w:ascii="Arial" w:hAnsi="Arial" w:cs="Arial"/>
          <w:sz w:val="22"/>
          <w:szCs w:val="22"/>
          <w:lang w:val="cs-CZ"/>
        </w:rPr>
        <w:t>y</w:t>
      </w:r>
      <w:r w:rsidR="00524676">
        <w:rPr>
          <w:rFonts w:ascii="Arial" w:hAnsi="Arial" w:cs="Arial"/>
          <w:sz w:val="22"/>
          <w:szCs w:val="22"/>
          <w:lang w:val="cs-CZ"/>
        </w:rPr>
        <w:t xml:space="preserve"> individuálně</w:t>
      </w:r>
      <w:r>
        <w:rPr>
          <w:rFonts w:ascii="Arial" w:hAnsi="Arial" w:cs="Arial"/>
          <w:sz w:val="22"/>
          <w:szCs w:val="22"/>
          <w:lang w:val="cs-CZ"/>
        </w:rPr>
        <w:t xml:space="preserve"> regulovaných místností:</w:t>
      </w:r>
    </w:p>
    <w:p w14:paraId="2459FF34" w14:textId="77777777" w:rsidR="006401A8" w:rsidRDefault="006401A8" w:rsidP="0082599C">
      <w:pPr>
        <w:pStyle w:val="Zkladntextodsazen"/>
        <w:spacing w:after="0"/>
        <w:ind w:left="0" w:firstLine="567"/>
        <w:jc w:val="both"/>
        <w:rPr>
          <w:rFonts w:ascii="Arial" w:hAnsi="Arial" w:cs="Arial"/>
          <w:sz w:val="22"/>
          <w:szCs w:val="22"/>
          <w:lang w:val="cs-CZ"/>
        </w:rPr>
      </w:pPr>
    </w:p>
    <w:p w14:paraId="2BA02364" w14:textId="77777777" w:rsidR="006401A8" w:rsidRDefault="006401A8" w:rsidP="006401A8">
      <w:pPr>
        <w:pStyle w:val="Normal12"/>
        <w:autoSpaceDE w:val="0"/>
        <w:autoSpaceDN w:val="0"/>
        <w:adjustRightInd w:val="0"/>
        <w:spacing w:before="120"/>
        <w:rPr>
          <w:rFonts w:ascii="Arial" w:hAnsi="Arial" w:cs="Arial"/>
          <w:bCs/>
          <w:sz w:val="22"/>
          <w:szCs w:val="22"/>
          <w:u w:val="single"/>
        </w:rPr>
      </w:pPr>
      <w:r>
        <w:rPr>
          <w:rFonts w:ascii="Arial" w:hAnsi="Arial" w:cs="Arial"/>
          <w:bCs/>
          <w:sz w:val="22"/>
          <w:szCs w:val="22"/>
          <w:u w:val="single"/>
        </w:rPr>
        <w:t>Místnost s FCU</w:t>
      </w:r>
    </w:p>
    <w:p w14:paraId="397A8154" w14:textId="77777777" w:rsidR="004C7922" w:rsidRDefault="006401A8" w:rsidP="006401A8">
      <w:pPr>
        <w:pStyle w:val="Zkladntextodsazen"/>
        <w:spacing w:after="0"/>
        <w:ind w:left="0" w:firstLine="567"/>
        <w:jc w:val="both"/>
        <w:rPr>
          <w:rFonts w:ascii="Arial" w:hAnsi="Arial" w:cs="Arial"/>
          <w:sz w:val="22"/>
          <w:szCs w:val="22"/>
          <w:lang w:val="cs-CZ"/>
        </w:rPr>
      </w:pPr>
      <w:r w:rsidRPr="006401A8">
        <w:rPr>
          <w:rFonts w:ascii="Arial" w:hAnsi="Arial" w:cs="Arial"/>
          <w:sz w:val="22"/>
          <w:szCs w:val="22"/>
          <w:lang w:val="cs-CZ"/>
        </w:rPr>
        <w:t xml:space="preserve">Jedná se o prostory stání sanitních </w:t>
      </w:r>
      <w:r>
        <w:rPr>
          <w:rFonts w:ascii="Arial" w:hAnsi="Arial" w:cs="Arial"/>
          <w:sz w:val="22"/>
          <w:szCs w:val="22"/>
          <w:lang w:val="cs-CZ"/>
        </w:rPr>
        <w:t>vo</w:t>
      </w:r>
      <w:r w:rsidRPr="006401A8">
        <w:rPr>
          <w:rFonts w:ascii="Arial" w:hAnsi="Arial" w:cs="Arial"/>
          <w:sz w:val="22"/>
          <w:szCs w:val="22"/>
          <w:lang w:val="cs-CZ"/>
        </w:rPr>
        <w:t>zů a dezinfekční box.</w:t>
      </w:r>
      <w:r>
        <w:rPr>
          <w:rFonts w:ascii="Arial" w:hAnsi="Arial" w:cs="Arial"/>
          <w:sz w:val="22"/>
          <w:szCs w:val="22"/>
          <w:lang w:val="cs-CZ"/>
        </w:rPr>
        <w:t xml:space="preserve"> V těchto místnostech budou </w:t>
      </w:r>
      <w:proofErr w:type="gramStart"/>
      <w:r>
        <w:rPr>
          <w:rFonts w:ascii="Arial" w:hAnsi="Arial" w:cs="Arial"/>
          <w:sz w:val="22"/>
          <w:szCs w:val="22"/>
          <w:lang w:val="cs-CZ"/>
        </w:rPr>
        <w:t>4-trubkové</w:t>
      </w:r>
      <w:proofErr w:type="gramEnd"/>
      <w:r>
        <w:rPr>
          <w:rFonts w:ascii="Arial" w:hAnsi="Arial" w:cs="Arial"/>
          <w:sz w:val="22"/>
          <w:szCs w:val="22"/>
          <w:lang w:val="cs-CZ"/>
        </w:rPr>
        <w:t xml:space="preserve"> </w:t>
      </w:r>
      <w:r w:rsidR="004C7922">
        <w:rPr>
          <w:rFonts w:ascii="Arial" w:hAnsi="Arial" w:cs="Arial"/>
          <w:sz w:val="22"/>
          <w:szCs w:val="22"/>
          <w:lang w:val="cs-CZ"/>
        </w:rPr>
        <w:t>FCU</w:t>
      </w:r>
      <w:r>
        <w:rPr>
          <w:rFonts w:ascii="Arial" w:hAnsi="Arial" w:cs="Arial"/>
          <w:sz w:val="22"/>
          <w:szCs w:val="22"/>
          <w:lang w:val="cs-CZ"/>
        </w:rPr>
        <w:t>, které budou zajišťovat topení i chlazení těchto prostor.</w:t>
      </w:r>
      <w:r w:rsidR="004C7922">
        <w:rPr>
          <w:rFonts w:ascii="Arial" w:hAnsi="Arial" w:cs="Arial"/>
          <w:sz w:val="22"/>
          <w:szCs w:val="22"/>
          <w:lang w:val="cs-CZ"/>
        </w:rPr>
        <w:t xml:space="preserve"> </w:t>
      </w:r>
      <w:r w:rsidR="004C7922" w:rsidRPr="006401A8">
        <w:rPr>
          <w:rFonts w:ascii="Arial" w:hAnsi="Arial" w:cs="Arial"/>
          <w:sz w:val="22"/>
          <w:szCs w:val="22"/>
          <w:lang w:val="cs-CZ"/>
        </w:rPr>
        <w:t>MaR zajistí v každé místnosti řízení otáček ventilátoru FCU</w:t>
      </w:r>
      <w:r w:rsidR="004C7922">
        <w:rPr>
          <w:rFonts w:ascii="Arial" w:hAnsi="Arial" w:cs="Arial"/>
          <w:sz w:val="22"/>
          <w:szCs w:val="22"/>
          <w:lang w:val="cs-CZ"/>
        </w:rPr>
        <w:t xml:space="preserve"> a</w:t>
      </w:r>
      <w:r w:rsidR="004C7922" w:rsidRPr="006401A8">
        <w:rPr>
          <w:rFonts w:ascii="Arial" w:hAnsi="Arial" w:cs="Arial"/>
          <w:sz w:val="22"/>
          <w:szCs w:val="22"/>
          <w:lang w:val="cs-CZ"/>
        </w:rPr>
        <w:t xml:space="preserve"> regulaci ventilu na chladné </w:t>
      </w:r>
      <w:r w:rsidR="004C7922">
        <w:rPr>
          <w:rFonts w:ascii="Arial" w:hAnsi="Arial" w:cs="Arial"/>
          <w:sz w:val="22"/>
          <w:szCs w:val="22"/>
          <w:lang w:val="cs-CZ"/>
        </w:rPr>
        <w:t xml:space="preserve">a topné </w:t>
      </w:r>
      <w:r w:rsidR="004C7922" w:rsidRPr="006401A8">
        <w:rPr>
          <w:rFonts w:ascii="Arial" w:hAnsi="Arial" w:cs="Arial"/>
          <w:sz w:val="22"/>
          <w:szCs w:val="22"/>
          <w:lang w:val="cs-CZ"/>
        </w:rPr>
        <w:t xml:space="preserve">vodě. </w:t>
      </w:r>
    </w:p>
    <w:p w14:paraId="2BC050BA" w14:textId="77777777" w:rsidR="006401A8" w:rsidRDefault="004C7922" w:rsidP="006401A8">
      <w:pPr>
        <w:pStyle w:val="Zkladntextodsazen"/>
        <w:spacing w:after="0"/>
        <w:ind w:left="0" w:firstLine="567"/>
        <w:jc w:val="both"/>
        <w:rPr>
          <w:rFonts w:ascii="Arial" w:hAnsi="Arial" w:cs="Arial"/>
          <w:sz w:val="22"/>
          <w:szCs w:val="22"/>
          <w:lang w:val="cs-CZ"/>
        </w:rPr>
      </w:pPr>
      <w:r>
        <w:rPr>
          <w:rFonts w:ascii="Arial" w:hAnsi="Arial" w:cs="Arial"/>
          <w:sz w:val="22"/>
          <w:szCs w:val="22"/>
          <w:lang w:val="cs-CZ"/>
        </w:rPr>
        <w:t xml:space="preserve">V těchto prostorech budou osazeny </w:t>
      </w:r>
      <w:proofErr w:type="gramStart"/>
      <w:r>
        <w:rPr>
          <w:rFonts w:ascii="Arial" w:hAnsi="Arial" w:cs="Arial"/>
          <w:sz w:val="22"/>
          <w:szCs w:val="22"/>
          <w:lang w:val="cs-CZ"/>
        </w:rPr>
        <w:t>prostorové čidla teploty</w:t>
      </w:r>
      <w:proofErr w:type="gramEnd"/>
      <w:r>
        <w:rPr>
          <w:rFonts w:ascii="Arial" w:hAnsi="Arial" w:cs="Arial"/>
          <w:sz w:val="22"/>
          <w:szCs w:val="22"/>
          <w:lang w:val="cs-CZ"/>
        </w:rPr>
        <w:t>.</w:t>
      </w:r>
    </w:p>
    <w:p w14:paraId="0BE5C7EA" w14:textId="77777777" w:rsidR="004C7922" w:rsidRDefault="004C7922" w:rsidP="006401A8">
      <w:pPr>
        <w:pStyle w:val="Zkladntextodsazen"/>
        <w:spacing w:after="0"/>
        <w:ind w:left="0" w:firstLine="567"/>
        <w:jc w:val="both"/>
        <w:rPr>
          <w:rFonts w:ascii="Arial" w:hAnsi="Arial" w:cs="Arial"/>
          <w:bCs/>
          <w:sz w:val="22"/>
          <w:szCs w:val="22"/>
          <w:u w:val="single"/>
        </w:rPr>
      </w:pPr>
    </w:p>
    <w:p w14:paraId="09331568" w14:textId="77777777" w:rsidR="006401A8" w:rsidRDefault="006401A8" w:rsidP="006401A8">
      <w:pPr>
        <w:pStyle w:val="Normal12"/>
        <w:autoSpaceDE w:val="0"/>
        <w:autoSpaceDN w:val="0"/>
        <w:adjustRightInd w:val="0"/>
        <w:spacing w:before="120"/>
        <w:rPr>
          <w:rFonts w:ascii="Arial" w:hAnsi="Arial" w:cs="Arial"/>
          <w:bCs/>
          <w:sz w:val="22"/>
          <w:szCs w:val="22"/>
          <w:u w:val="single"/>
        </w:rPr>
      </w:pPr>
      <w:r w:rsidRPr="006401A8">
        <w:rPr>
          <w:rFonts w:ascii="Arial" w:hAnsi="Arial" w:cs="Arial"/>
          <w:bCs/>
          <w:sz w:val="22"/>
          <w:szCs w:val="22"/>
          <w:u w:val="single"/>
        </w:rPr>
        <w:t>Místnost s FCU a podlahovým topením</w:t>
      </w:r>
    </w:p>
    <w:p w14:paraId="07C8EF81" w14:textId="77777777" w:rsidR="006401A8" w:rsidRPr="006401A8" w:rsidRDefault="004C7922" w:rsidP="006401A8">
      <w:pPr>
        <w:pStyle w:val="Zkladntextodsazen"/>
        <w:spacing w:after="0"/>
        <w:ind w:left="0" w:firstLine="567"/>
        <w:jc w:val="both"/>
        <w:rPr>
          <w:rFonts w:ascii="Arial" w:hAnsi="Arial" w:cs="Arial"/>
          <w:sz w:val="22"/>
          <w:szCs w:val="22"/>
          <w:lang w:val="cs-CZ"/>
        </w:rPr>
      </w:pPr>
      <w:r w:rsidRPr="006401A8">
        <w:rPr>
          <w:rFonts w:ascii="Arial" w:hAnsi="Arial" w:cs="Arial"/>
          <w:sz w:val="22"/>
          <w:szCs w:val="22"/>
          <w:lang w:val="cs-CZ"/>
        </w:rPr>
        <w:t xml:space="preserve">Jedná se o </w:t>
      </w:r>
      <w:r>
        <w:rPr>
          <w:rFonts w:ascii="Arial" w:hAnsi="Arial" w:cs="Arial"/>
          <w:sz w:val="22"/>
          <w:szCs w:val="22"/>
          <w:lang w:val="cs-CZ"/>
        </w:rPr>
        <w:t>místnosti ve 2.NP (pobytové místnosti, zasedací místnost, místnost techniků, protokol a stážisté)</w:t>
      </w:r>
      <w:r w:rsidRPr="006401A8">
        <w:rPr>
          <w:rFonts w:ascii="Arial" w:hAnsi="Arial" w:cs="Arial"/>
          <w:sz w:val="22"/>
          <w:szCs w:val="22"/>
          <w:lang w:val="cs-CZ"/>
        </w:rPr>
        <w:t>.</w:t>
      </w:r>
      <w:r>
        <w:rPr>
          <w:rFonts w:ascii="Arial" w:hAnsi="Arial" w:cs="Arial"/>
          <w:sz w:val="22"/>
          <w:szCs w:val="22"/>
          <w:lang w:val="cs-CZ"/>
        </w:rPr>
        <w:t xml:space="preserve"> V těchto místnostech budou </w:t>
      </w:r>
      <w:proofErr w:type="gramStart"/>
      <w:r>
        <w:rPr>
          <w:rFonts w:ascii="Arial" w:hAnsi="Arial" w:cs="Arial"/>
          <w:sz w:val="22"/>
          <w:szCs w:val="22"/>
          <w:lang w:val="cs-CZ"/>
        </w:rPr>
        <w:t>2-trubkové</w:t>
      </w:r>
      <w:proofErr w:type="gramEnd"/>
      <w:r>
        <w:rPr>
          <w:rFonts w:ascii="Arial" w:hAnsi="Arial" w:cs="Arial"/>
          <w:sz w:val="22"/>
          <w:szCs w:val="22"/>
          <w:lang w:val="cs-CZ"/>
        </w:rPr>
        <w:t xml:space="preserve"> fancoily, které budou zajišťovat chlazení těchto prostor. Vytápění bude zajišťovat podlahové topení.</w:t>
      </w:r>
      <w:r w:rsidR="006401A8" w:rsidRPr="006401A8">
        <w:rPr>
          <w:rFonts w:ascii="Arial" w:hAnsi="Arial" w:cs="Arial"/>
          <w:sz w:val="22"/>
          <w:szCs w:val="22"/>
          <w:lang w:val="cs-CZ"/>
        </w:rPr>
        <w:t xml:space="preserve"> MaR zajistí v každé místnosti řízení otáček ventilátoru FCU, regulaci ventilu na chladné vodě</w:t>
      </w:r>
      <w:r>
        <w:rPr>
          <w:rFonts w:ascii="Arial" w:hAnsi="Arial" w:cs="Arial"/>
          <w:sz w:val="22"/>
          <w:szCs w:val="22"/>
          <w:lang w:val="cs-CZ"/>
        </w:rPr>
        <w:t xml:space="preserve"> a regulaci ventilu příslušného okruhu</w:t>
      </w:r>
      <w:r w:rsidR="006401A8" w:rsidRPr="006401A8">
        <w:rPr>
          <w:rFonts w:ascii="Arial" w:hAnsi="Arial" w:cs="Arial"/>
          <w:sz w:val="22"/>
          <w:szCs w:val="22"/>
          <w:lang w:val="cs-CZ"/>
        </w:rPr>
        <w:t xml:space="preserve"> podlahové</w:t>
      </w:r>
      <w:r>
        <w:rPr>
          <w:rFonts w:ascii="Arial" w:hAnsi="Arial" w:cs="Arial"/>
          <w:sz w:val="22"/>
          <w:szCs w:val="22"/>
          <w:lang w:val="cs-CZ"/>
        </w:rPr>
        <w:t>ho</w:t>
      </w:r>
      <w:r w:rsidR="006401A8" w:rsidRPr="006401A8">
        <w:rPr>
          <w:rFonts w:ascii="Arial" w:hAnsi="Arial" w:cs="Arial"/>
          <w:sz w:val="22"/>
          <w:szCs w:val="22"/>
          <w:lang w:val="cs-CZ"/>
        </w:rPr>
        <w:t xml:space="preserve"> topení. Okna budou vybaveny magnetickými kontakty – v případě otevření okna bude blokováno chlazení a topení místnosti.</w:t>
      </w:r>
    </w:p>
    <w:p w14:paraId="4298EE99" w14:textId="77777777" w:rsidR="006401A8" w:rsidRDefault="006401A8" w:rsidP="006401A8">
      <w:pPr>
        <w:pStyle w:val="Zkladntextodsazen"/>
        <w:spacing w:after="0"/>
        <w:ind w:left="0" w:firstLine="567"/>
        <w:jc w:val="both"/>
        <w:rPr>
          <w:rFonts w:ascii="Arial" w:hAnsi="Arial" w:cs="Arial"/>
          <w:sz w:val="22"/>
          <w:szCs w:val="22"/>
          <w:lang w:val="cs-CZ"/>
        </w:rPr>
      </w:pPr>
      <w:r w:rsidRPr="006401A8">
        <w:rPr>
          <w:rFonts w:ascii="Arial" w:hAnsi="Arial" w:cs="Arial"/>
          <w:sz w:val="22"/>
          <w:szCs w:val="22"/>
          <w:lang w:val="cs-CZ"/>
        </w:rPr>
        <w:t>Každá místnost bude vybaven</w:t>
      </w:r>
      <w:r w:rsidR="00AC446A">
        <w:rPr>
          <w:rFonts w:ascii="Arial" w:hAnsi="Arial" w:cs="Arial"/>
          <w:sz w:val="22"/>
          <w:szCs w:val="22"/>
          <w:lang w:val="cs-CZ"/>
        </w:rPr>
        <w:t>a</w:t>
      </w:r>
      <w:r w:rsidRPr="006401A8">
        <w:rPr>
          <w:rFonts w:ascii="Arial" w:hAnsi="Arial" w:cs="Arial"/>
          <w:sz w:val="22"/>
          <w:szCs w:val="22"/>
          <w:lang w:val="cs-CZ"/>
        </w:rPr>
        <w:t xml:space="preserve"> nástěnným ovladače</w:t>
      </w:r>
      <w:r w:rsidR="00AC446A">
        <w:rPr>
          <w:rFonts w:ascii="Arial" w:hAnsi="Arial" w:cs="Arial"/>
          <w:sz w:val="22"/>
          <w:szCs w:val="22"/>
          <w:lang w:val="cs-CZ"/>
        </w:rPr>
        <w:t>m</w:t>
      </w:r>
      <w:r w:rsidRPr="006401A8">
        <w:rPr>
          <w:rFonts w:ascii="Arial" w:hAnsi="Arial" w:cs="Arial"/>
          <w:sz w:val="22"/>
          <w:szCs w:val="22"/>
          <w:lang w:val="cs-CZ"/>
        </w:rPr>
        <w:t xml:space="preserve"> s čidlem teploty, pomocí kterého bude moci uživatel korigovat žádanou prostorovou teplotu.</w:t>
      </w:r>
    </w:p>
    <w:p w14:paraId="0006290B" w14:textId="77777777" w:rsidR="00AC446A" w:rsidRDefault="00AC446A" w:rsidP="00AC446A">
      <w:pPr>
        <w:pStyle w:val="Normal12"/>
        <w:autoSpaceDE w:val="0"/>
        <w:autoSpaceDN w:val="0"/>
        <w:adjustRightInd w:val="0"/>
        <w:spacing w:before="120"/>
        <w:rPr>
          <w:rFonts w:ascii="Arial" w:hAnsi="Arial" w:cs="Arial"/>
          <w:bCs/>
          <w:sz w:val="22"/>
          <w:szCs w:val="22"/>
          <w:u w:val="single"/>
        </w:rPr>
      </w:pPr>
    </w:p>
    <w:p w14:paraId="07614D16" w14:textId="77777777" w:rsidR="00AC446A" w:rsidRDefault="00AC446A" w:rsidP="00AC446A">
      <w:pPr>
        <w:pStyle w:val="Normal12"/>
        <w:autoSpaceDE w:val="0"/>
        <w:autoSpaceDN w:val="0"/>
        <w:adjustRightInd w:val="0"/>
        <w:spacing w:before="120"/>
        <w:rPr>
          <w:rFonts w:ascii="Arial" w:hAnsi="Arial" w:cs="Arial"/>
          <w:bCs/>
          <w:sz w:val="22"/>
          <w:szCs w:val="22"/>
          <w:u w:val="single"/>
        </w:rPr>
      </w:pPr>
      <w:r w:rsidRPr="006401A8">
        <w:rPr>
          <w:rFonts w:ascii="Arial" w:hAnsi="Arial" w:cs="Arial"/>
          <w:bCs/>
          <w:sz w:val="22"/>
          <w:szCs w:val="22"/>
          <w:u w:val="single"/>
        </w:rPr>
        <w:t xml:space="preserve">Místnost s FCU a </w:t>
      </w:r>
      <w:r>
        <w:rPr>
          <w:rFonts w:ascii="Arial" w:hAnsi="Arial" w:cs="Arial"/>
          <w:bCs/>
          <w:sz w:val="22"/>
          <w:szCs w:val="22"/>
          <w:u w:val="single"/>
        </w:rPr>
        <w:t>otopným tělesem</w:t>
      </w:r>
    </w:p>
    <w:p w14:paraId="3AD7006A" w14:textId="77777777" w:rsidR="00AC446A" w:rsidRPr="006401A8" w:rsidRDefault="00AC446A" w:rsidP="00AC446A">
      <w:pPr>
        <w:pStyle w:val="Zkladntextodsazen"/>
        <w:spacing w:after="0"/>
        <w:ind w:left="0" w:firstLine="567"/>
        <w:jc w:val="both"/>
        <w:rPr>
          <w:rFonts w:ascii="Arial" w:hAnsi="Arial" w:cs="Arial"/>
          <w:sz w:val="22"/>
          <w:szCs w:val="22"/>
          <w:lang w:val="cs-CZ"/>
        </w:rPr>
      </w:pPr>
      <w:r w:rsidRPr="006401A8">
        <w:rPr>
          <w:rFonts w:ascii="Arial" w:hAnsi="Arial" w:cs="Arial"/>
          <w:sz w:val="22"/>
          <w:szCs w:val="22"/>
          <w:lang w:val="cs-CZ"/>
        </w:rPr>
        <w:t xml:space="preserve">Jedná se o </w:t>
      </w:r>
      <w:r>
        <w:rPr>
          <w:rFonts w:ascii="Arial" w:hAnsi="Arial" w:cs="Arial"/>
          <w:sz w:val="22"/>
          <w:szCs w:val="22"/>
          <w:lang w:val="cs-CZ"/>
        </w:rPr>
        <w:t xml:space="preserve">posilovnu v 1.NP. V této místnosti bude </w:t>
      </w:r>
      <w:proofErr w:type="gramStart"/>
      <w:r>
        <w:rPr>
          <w:rFonts w:ascii="Arial" w:hAnsi="Arial" w:cs="Arial"/>
          <w:sz w:val="22"/>
          <w:szCs w:val="22"/>
          <w:lang w:val="cs-CZ"/>
        </w:rPr>
        <w:t>2-trubkový</w:t>
      </w:r>
      <w:proofErr w:type="gramEnd"/>
      <w:r>
        <w:rPr>
          <w:rFonts w:ascii="Arial" w:hAnsi="Arial" w:cs="Arial"/>
          <w:sz w:val="22"/>
          <w:szCs w:val="22"/>
          <w:lang w:val="cs-CZ"/>
        </w:rPr>
        <w:t xml:space="preserve"> fancoil, který bude zajišťovat chlazení těchto prostor. Vytápění bude zajišťovat otopné těleso.</w:t>
      </w:r>
      <w:r w:rsidRPr="006401A8">
        <w:rPr>
          <w:rFonts w:ascii="Arial" w:hAnsi="Arial" w:cs="Arial"/>
          <w:sz w:val="22"/>
          <w:szCs w:val="22"/>
          <w:lang w:val="cs-CZ"/>
        </w:rPr>
        <w:t xml:space="preserve"> MaR zajistí řízení otáček ventilátoru FCU, regulaci ventilu na chladné vodě</w:t>
      </w:r>
      <w:r>
        <w:rPr>
          <w:rFonts w:ascii="Arial" w:hAnsi="Arial" w:cs="Arial"/>
          <w:sz w:val="22"/>
          <w:szCs w:val="22"/>
          <w:lang w:val="cs-CZ"/>
        </w:rPr>
        <w:t xml:space="preserve"> a regulaci ventilu otopného tělesa</w:t>
      </w:r>
      <w:r w:rsidRPr="006401A8">
        <w:rPr>
          <w:rFonts w:ascii="Arial" w:hAnsi="Arial" w:cs="Arial"/>
          <w:sz w:val="22"/>
          <w:szCs w:val="22"/>
          <w:lang w:val="cs-CZ"/>
        </w:rPr>
        <w:t>. Okna budou vybaveny magnetickými kontakty – v případě otevření okna bude blokováno chlazení a topení místnosti.</w:t>
      </w:r>
    </w:p>
    <w:p w14:paraId="6537A536" w14:textId="77777777" w:rsidR="00AC446A" w:rsidRDefault="00AC446A" w:rsidP="00AC446A">
      <w:pPr>
        <w:pStyle w:val="Zkladntextodsazen"/>
        <w:spacing w:after="0"/>
        <w:ind w:left="0" w:firstLine="567"/>
        <w:jc w:val="both"/>
        <w:rPr>
          <w:rFonts w:ascii="Arial" w:hAnsi="Arial" w:cs="Arial"/>
          <w:sz w:val="22"/>
          <w:szCs w:val="22"/>
          <w:lang w:val="cs-CZ"/>
        </w:rPr>
      </w:pPr>
      <w:r>
        <w:rPr>
          <w:rFonts w:ascii="Arial" w:hAnsi="Arial" w:cs="Arial"/>
          <w:sz w:val="22"/>
          <w:szCs w:val="22"/>
          <w:lang w:val="cs-CZ"/>
        </w:rPr>
        <w:lastRenderedPageBreak/>
        <w:t>M</w:t>
      </w:r>
      <w:r w:rsidRPr="006401A8">
        <w:rPr>
          <w:rFonts w:ascii="Arial" w:hAnsi="Arial" w:cs="Arial"/>
          <w:sz w:val="22"/>
          <w:szCs w:val="22"/>
          <w:lang w:val="cs-CZ"/>
        </w:rPr>
        <w:t>ístnost bude vybaven</w:t>
      </w:r>
      <w:r>
        <w:rPr>
          <w:rFonts w:ascii="Arial" w:hAnsi="Arial" w:cs="Arial"/>
          <w:sz w:val="22"/>
          <w:szCs w:val="22"/>
          <w:lang w:val="cs-CZ"/>
        </w:rPr>
        <w:t>a</w:t>
      </w:r>
      <w:r w:rsidRPr="006401A8">
        <w:rPr>
          <w:rFonts w:ascii="Arial" w:hAnsi="Arial" w:cs="Arial"/>
          <w:sz w:val="22"/>
          <w:szCs w:val="22"/>
          <w:lang w:val="cs-CZ"/>
        </w:rPr>
        <w:t xml:space="preserve"> nástěnným ovladače</w:t>
      </w:r>
      <w:r>
        <w:rPr>
          <w:rFonts w:ascii="Arial" w:hAnsi="Arial" w:cs="Arial"/>
          <w:sz w:val="22"/>
          <w:szCs w:val="22"/>
          <w:lang w:val="cs-CZ"/>
        </w:rPr>
        <w:t>m</w:t>
      </w:r>
      <w:r w:rsidRPr="006401A8">
        <w:rPr>
          <w:rFonts w:ascii="Arial" w:hAnsi="Arial" w:cs="Arial"/>
          <w:sz w:val="22"/>
          <w:szCs w:val="22"/>
          <w:lang w:val="cs-CZ"/>
        </w:rPr>
        <w:t xml:space="preserve"> s čidlem teploty, pomocí kterého bude moci uživatel korigovat žádanou prostorovou teplotu.</w:t>
      </w:r>
    </w:p>
    <w:p w14:paraId="22C9F3EB" w14:textId="77777777" w:rsidR="004C7922" w:rsidRDefault="004C7922" w:rsidP="004C7922">
      <w:pPr>
        <w:pStyle w:val="Normal12"/>
        <w:autoSpaceDE w:val="0"/>
        <w:autoSpaceDN w:val="0"/>
        <w:adjustRightInd w:val="0"/>
        <w:spacing w:before="120"/>
        <w:rPr>
          <w:rFonts w:ascii="Arial" w:hAnsi="Arial" w:cs="Arial"/>
          <w:bCs/>
          <w:sz w:val="22"/>
          <w:szCs w:val="22"/>
          <w:u w:val="single"/>
        </w:rPr>
      </w:pPr>
    </w:p>
    <w:p w14:paraId="389F360B" w14:textId="77777777" w:rsidR="004C7922" w:rsidRDefault="004C7922" w:rsidP="004C7922">
      <w:pPr>
        <w:pStyle w:val="Normal12"/>
        <w:autoSpaceDE w:val="0"/>
        <w:autoSpaceDN w:val="0"/>
        <w:adjustRightInd w:val="0"/>
        <w:spacing w:before="120"/>
        <w:rPr>
          <w:rFonts w:ascii="Arial" w:hAnsi="Arial" w:cs="Arial"/>
          <w:bCs/>
          <w:sz w:val="22"/>
          <w:szCs w:val="22"/>
          <w:u w:val="single"/>
        </w:rPr>
      </w:pPr>
      <w:r w:rsidRPr="006401A8">
        <w:rPr>
          <w:rFonts w:ascii="Arial" w:hAnsi="Arial" w:cs="Arial"/>
          <w:bCs/>
          <w:sz w:val="22"/>
          <w:szCs w:val="22"/>
          <w:u w:val="single"/>
        </w:rPr>
        <w:t xml:space="preserve">Místnost </w:t>
      </w:r>
      <w:proofErr w:type="gramStart"/>
      <w:r w:rsidRPr="006401A8">
        <w:rPr>
          <w:rFonts w:ascii="Arial" w:hAnsi="Arial" w:cs="Arial"/>
          <w:bCs/>
          <w:sz w:val="22"/>
          <w:szCs w:val="22"/>
          <w:u w:val="single"/>
        </w:rPr>
        <w:t>s  podlahovým</w:t>
      </w:r>
      <w:proofErr w:type="gramEnd"/>
      <w:r w:rsidRPr="006401A8">
        <w:rPr>
          <w:rFonts w:ascii="Arial" w:hAnsi="Arial" w:cs="Arial"/>
          <w:bCs/>
          <w:sz w:val="22"/>
          <w:szCs w:val="22"/>
          <w:u w:val="single"/>
        </w:rPr>
        <w:t xml:space="preserve"> topením</w:t>
      </w:r>
    </w:p>
    <w:p w14:paraId="4EE91C43" w14:textId="77777777" w:rsidR="004C7922" w:rsidRDefault="004C7922" w:rsidP="004C7922">
      <w:pPr>
        <w:pStyle w:val="Zkladntextodsazen"/>
        <w:spacing w:after="0"/>
        <w:ind w:left="0" w:firstLine="567"/>
        <w:jc w:val="both"/>
        <w:rPr>
          <w:rFonts w:ascii="Arial" w:hAnsi="Arial" w:cs="Arial"/>
          <w:sz w:val="22"/>
          <w:szCs w:val="22"/>
          <w:lang w:val="cs-CZ"/>
        </w:rPr>
      </w:pPr>
      <w:r w:rsidRPr="006401A8">
        <w:rPr>
          <w:rFonts w:ascii="Arial" w:hAnsi="Arial" w:cs="Arial"/>
          <w:sz w:val="22"/>
          <w:szCs w:val="22"/>
          <w:lang w:val="cs-CZ"/>
        </w:rPr>
        <w:t xml:space="preserve">Jedná se o </w:t>
      </w:r>
      <w:r>
        <w:rPr>
          <w:rFonts w:ascii="Arial" w:hAnsi="Arial" w:cs="Arial"/>
          <w:sz w:val="22"/>
          <w:szCs w:val="22"/>
          <w:lang w:val="cs-CZ"/>
        </w:rPr>
        <w:t>místnosti ve 2.NP (šatny, sprchy, WC, chodby)</w:t>
      </w:r>
      <w:r w:rsidRPr="006401A8">
        <w:rPr>
          <w:rFonts w:ascii="Arial" w:hAnsi="Arial" w:cs="Arial"/>
          <w:sz w:val="22"/>
          <w:szCs w:val="22"/>
          <w:lang w:val="cs-CZ"/>
        </w:rPr>
        <w:t>.</w:t>
      </w:r>
      <w:r>
        <w:rPr>
          <w:rFonts w:ascii="Arial" w:hAnsi="Arial" w:cs="Arial"/>
          <w:sz w:val="22"/>
          <w:szCs w:val="22"/>
          <w:lang w:val="cs-CZ"/>
        </w:rPr>
        <w:t xml:space="preserve"> V těchto místnostech bude pouze podlahové topení. </w:t>
      </w:r>
      <w:r w:rsidRPr="006401A8">
        <w:rPr>
          <w:rFonts w:ascii="Arial" w:hAnsi="Arial" w:cs="Arial"/>
          <w:sz w:val="22"/>
          <w:szCs w:val="22"/>
          <w:lang w:val="cs-CZ"/>
        </w:rPr>
        <w:t xml:space="preserve">MaR </w:t>
      </w:r>
      <w:r>
        <w:rPr>
          <w:rFonts w:ascii="Arial" w:hAnsi="Arial" w:cs="Arial"/>
          <w:sz w:val="22"/>
          <w:szCs w:val="22"/>
          <w:lang w:val="cs-CZ"/>
        </w:rPr>
        <w:t>regulaci ventilu příslušného okruhu</w:t>
      </w:r>
      <w:r w:rsidRPr="006401A8">
        <w:rPr>
          <w:rFonts w:ascii="Arial" w:hAnsi="Arial" w:cs="Arial"/>
          <w:sz w:val="22"/>
          <w:szCs w:val="22"/>
          <w:lang w:val="cs-CZ"/>
        </w:rPr>
        <w:t xml:space="preserve"> podlahové</w:t>
      </w:r>
      <w:r>
        <w:rPr>
          <w:rFonts w:ascii="Arial" w:hAnsi="Arial" w:cs="Arial"/>
          <w:sz w:val="22"/>
          <w:szCs w:val="22"/>
          <w:lang w:val="cs-CZ"/>
        </w:rPr>
        <w:t>ho</w:t>
      </w:r>
      <w:r w:rsidRPr="006401A8">
        <w:rPr>
          <w:rFonts w:ascii="Arial" w:hAnsi="Arial" w:cs="Arial"/>
          <w:sz w:val="22"/>
          <w:szCs w:val="22"/>
          <w:lang w:val="cs-CZ"/>
        </w:rPr>
        <w:t xml:space="preserve"> topení. </w:t>
      </w:r>
      <w:r>
        <w:rPr>
          <w:rFonts w:ascii="Arial" w:hAnsi="Arial" w:cs="Arial"/>
          <w:sz w:val="22"/>
          <w:szCs w:val="22"/>
          <w:lang w:val="cs-CZ"/>
        </w:rPr>
        <w:t>V případě šaten bude regulace pomocí nástěnného ovladače s čidlem teploty (uživatel zde bude mít možnost korekce žádané teploty). V případě chodeb, sprch a WC bude regulace pomocí prostorového čidla teploty.</w:t>
      </w:r>
      <w:r w:rsidR="00347C1E" w:rsidRPr="00347C1E">
        <w:rPr>
          <w:rFonts w:ascii="Arial" w:hAnsi="Arial" w:cs="Arial"/>
          <w:sz w:val="22"/>
          <w:szCs w:val="22"/>
          <w:lang w:val="cs-CZ"/>
        </w:rPr>
        <w:t xml:space="preserve"> </w:t>
      </w:r>
      <w:r w:rsidR="00347C1E" w:rsidRPr="006401A8">
        <w:rPr>
          <w:rFonts w:ascii="Arial" w:hAnsi="Arial" w:cs="Arial"/>
          <w:sz w:val="22"/>
          <w:szCs w:val="22"/>
          <w:lang w:val="cs-CZ"/>
        </w:rPr>
        <w:t>Okna budou vybaveny magnetickými kontakty – v případě otevření okna bude blokováno chlazení a topení místnosti.</w:t>
      </w:r>
    </w:p>
    <w:p w14:paraId="5FEE0F21" w14:textId="77777777" w:rsidR="00C95F17" w:rsidRDefault="00C95F17" w:rsidP="006401A8">
      <w:pPr>
        <w:pStyle w:val="Normal12"/>
        <w:autoSpaceDE w:val="0"/>
        <w:autoSpaceDN w:val="0"/>
        <w:adjustRightInd w:val="0"/>
        <w:spacing w:before="120"/>
        <w:rPr>
          <w:rFonts w:ascii="Arial" w:hAnsi="Arial" w:cs="Arial"/>
          <w:bCs/>
          <w:sz w:val="22"/>
          <w:szCs w:val="22"/>
          <w:u w:val="single"/>
        </w:rPr>
      </w:pPr>
    </w:p>
    <w:p w14:paraId="4AC74831" w14:textId="77777777" w:rsidR="006401A8" w:rsidRDefault="006401A8" w:rsidP="006401A8">
      <w:pPr>
        <w:pStyle w:val="Normal12"/>
        <w:autoSpaceDE w:val="0"/>
        <w:autoSpaceDN w:val="0"/>
        <w:adjustRightInd w:val="0"/>
        <w:spacing w:before="120"/>
        <w:rPr>
          <w:rFonts w:ascii="Arial" w:hAnsi="Arial" w:cs="Arial"/>
          <w:bCs/>
          <w:sz w:val="22"/>
          <w:szCs w:val="22"/>
          <w:u w:val="single"/>
        </w:rPr>
      </w:pPr>
      <w:r w:rsidRPr="006401A8">
        <w:rPr>
          <w:rFonts w:ascii="Arial" w:hAnsi="Arial" w:cs="Arial"/>
          <w:bCs/>
          <w:sz w:val="22"/>
          <w:szCs w:val="22"/>
          <w:u w:val="single"/>
        </w:rPr>
        <w:t>Místnost s otopným tělesem</w:t>
      </w:r>
    </w:p>
    <w:p w14:paraId="5A296C85" w14:textId="77777777" w:rsidR="00A82AC4" w:rsidRDefault="004C7922" w:rsidP="004C7922">
      <w:pPr>
        <w:pStyle w:val="Zkladntextodsazen"/>
        <w:spacing w:after="0"/>
        <w:ind w:left="0" w:firstLine="567"/>
        <w:jc w:val="both"/>
        <w:rPr>
          <w:rFonts w:ascii="Arial" w:hAnsi="Arial" w:cs="Arial"/>
          <w:sz w:val="22"/>
          <w:szCs w:val="22"/>
          <w:lang w:val="cs-CZ"/>
        </w:rPr>
      </w:pPr>
      <w:r w:rsidRPr="006401A8">
        <w:rPr>
          <w:rFonts w:ascii="Arial" w:hAnsi="Arial" w:cs="Arial"/>
          <w:sz w:val="22"/>
          <w:szCs w:val="22"/>
          <w:lang w:val="cs-CZ"/>
        </w:rPr>
        <w:t xml:space="preserve">Jedná se </w:t>
      </w:r>
      <w:r>
        <w:rPr>
          <w:rFonts w:ascii="Arial" w:hAnsi="Arial" w:cs="Arial"/>
          <w:sz w:val="22"/>
          <w:szCs w:val="22"/>
          <w:lang w:val="cs-CZ"/>
        </w:rPr>
        <w:t>o sklady v 1.NP (</w:t>
      </w:r>
      <w:r>
        <w:rPr>
          <w:rFonts w:ascii="Arial" w:hAnsi="Arial" w:cs="Arial"/>
          <w:color w:val="000000"/>
          <w:sz w:val="22"/>
          <w:szCs w:val="22"/>
        </w:rPr>
        <w:t>m.č. 1.10, 1.11, 1.14</w:t>
      </w:r>
      <w:r w:rsidR="00053B10">
        <w:rPr>
          <w:rFonts w:ascii="Arial" w:hAnsi="Arial" w:cs="Arial"/>
          <w:color w:val="000000"/>
          <w:sz w:val="22"/>
          <w:szCs w:val="22"/>
        </w:rPr>
        <w:t xml:space="preserve"> – 1.18</w:t>
      </w:r>
      <w:r>
        <w:rPr>
          <w:rFonts w:ascii="Arial" w:hAnsi="Arial" w:cs="Arial"/>
          <w:sz w:val="22"/>
          <w:szCs w:val="22"/>
          <w:lang w:val="cs-CZ"/>
        </w:rPr>
        <w:t xml:space="preserve">). Vytápění těchto prostor je zajištěno deskovým otopným tělesem. Jednotlivá tělesa budou osazena elterm. hlavicí (dodávka MaR), </w:t>
      </w:r>
      <w:r w:rsidR="00A82AC4">
        <w:rPr>
          <w:rFonts w:ascii="Arial" w:hAnsi="Arial" w:cs="Arial"/>
          <w:sz w:val="22"/>
          <w:szCs w:val="22"/>
          <w:lang w:val="cs-CZ"/>
        </w:rPr>
        <w:t>kterou bude MaR regulovat.</w:t>
      </w:r>
      <w:r w:rsidR="00A82AC4" w:rsidRPr="00A82AC4">
        <w:rPr>
          <w:rFonts w:ascii="Arial" w:hAnsi="Arial" w:cs="Arial"/>
          <w:sz w:val="22"/>
          <w:szCs w:val="22"/>
          <w:lang w:val="cs-CZ"/>
        </w:rPr>
        <w:t xml:space="preserve"> </w:t>
      </w:r>
      <w:r w:rsidR="00AC446A">
        <w:rPr>
          <w:rFonts w:ascii="Arial" w:hAnsi="Arial" w:cs="Arial"/>
          <w:sz w:val="22"/>
          <w:szCs w:val="22"/>
          <w:lang w:val="cs-CZ"/>
        </w:rPr>
        <w:t>R</w:t>
      </w:r>
      <w:r w:rsidR="00A82AC4">
        <w:rPr>
          <w:rFonts w:ascii="Arial" w:hAnsi="Arial" w:cs="Arial"/>
          <w:sz w:val="22"/>
          <w:szCs w:val="22"/>
          <w:lang w:val="cs-CZ"/>
        </w:rPr>
        <w:t xml:space="preserve">egulace </w:t>
      </w:r>
      <w:r w:rsidR="00AC446A">
        <w:rPr>
          <w:rFonts w:ascii="Arial" w:hAnsi="Arial" w:cs="Arial"/>
          <w:sz w:val="22"/>
          <w:szCs w:val="22"/>
          <w:lang w:val="cs-CZ"/>
        </w:rPr>
        <w:t xml:space="preserve">bude </w:t>
      </w:r>
      <w:r w:rsidR="00A82AC4">
        <w:rPr>
          <w:rFonts w:ascii="Arial" w:hAnsi="Arial" w:cs="Arial"/>
          <w:sz w:val="22"/>
          <w:szCs w:val="22"/>
          <w:lang w:val="cs-CZ"/>
        </w:rPr>
        <w:t>pomocí prostorového čidla teploty.</w:t>
      </w:r>
    </w:p>
    <w:p w14:paraId="023519AA" w14:textId="77777777" w:rsidR="0082599C" w:rsidRDefault="0082599C" w:rsidP="0082599C">
      <w:pPr>
        <w:pStyle w:val="Zkladntextodsazen"/>
        <w:spacing w:after="0"/>
        <w:ind w:left="0" w:firstLine="567"/>
        <w:jc w:val="both"/>
        <w:rPr>
          <w:rFonts w:ascii="Arial" w:hAnsi="Arial" w:cs="Arial"/>
          <w:sz w:val="22"/>
          <w:szCs w:val="22"/>
          <w:lang w:val="cs-CZ"/>
        </w:rPr>
      </w:pPr>
    </w:p>
    <w:p w14:paraId="4A263F16" w14:textId="77777777" w:rsidR="0082599C" w:rsidRPr="00C07984" w:rsidRDefault="0082599C" w:rsidP="0082599C">
      <w:pPr>
        <w:pStyle w:val="Nadpis2"/>
        <w:tabs>
          <w:tab w:val="clear" w:pos="284"/>
        </w:tabs>
        <w:spacing w:before="240" w:after="120"/>
        <w:ind w:left="578" w:hanging="578"/>
        <w:jc w:val="both"/>
        <w:rPr>
          <w:rFonts w:cs="Arial"/>
          <w:lang w:val="cs-CZ"/>
        </w:rPr>
      </w:pPr>
      <w:bookmarkStart w:id="64" w:name="_Toc62806198"/>
      <w:bookmarkStart w:id="65" w:name="_Toc181092110"/>
      <w:proofErr w:type="gramStart"/>
      <w:r w:rsidRPr="00C07984">
        <w:rPr>
          <w:rFonts w:cs="Arial"/>
          <w:lang w:val="cs-CZ"/>
        </w:rPr>
        <w:t>Detekce</w:t>
      </w:r>
      <w:proofErr w:type="gramEnd"/>
      <w:r w:rsidRPr="00C07984">
        <w:rPr>
          <w:rFonts w:cs="Arial"/>
          <w:lang w:val="cs-CZ"/>
        </w:rPr>
        <w:t xml:space="preserve"> CO v garážích</w:t>
      </w:r>
      <w:bookmarkEnd w:id="64"/>
      <w:bookmarkEnd w:id="65"/>
    </w:p>
    <w:p w14:paraId="384F0EE7" w14:textId="77777777" w:rsidR="0082599C" w:rsidRDefault="0082599C" w:rsidP="0082599C">
      <w:pPr>
        <w:pStyle w:val="Zkladntextodsazen"/>
        <w:spacing w:after="0"/>
        <w:ind w:left="0" w:firstLine="567"/>
        <w:jc w:val="both"/>
        <w:rPr>
          <w:rFonts w:ascii="Arial" w:hAnsi="Arial" w:cs="Arial"/>
          <w:sz w:val="22"/>
          <w:szCs w:val="22"/>
          <w:lang w:val="cs-CZ"/>
        </w:rPr>
      </w:pPr>
      <w:r w:rsidRPr="00C07984">
        <w:rPr>
          <w:rFonts w:ascii="Arial" w:hAnsi="Arial" w:cs="Arial"/>
          <w:sz w:val="22"/>
          <w:szCs w:val="22"/>
        </w:rPr>
        <w:t xml:space="preserve">V prostoru </w:t>
      </w:r>
      <w:r>
        <w:rPr>
          <w:rFonts w:ascii="Arial" w:hAnsi="Arial" w:cs="Arial"/>
          <w:sz w:val="22"/>
          <w:szCs w:val="22"/>
          <w:lang w:val="cs-CZ"/>
        </w:rPr>
        <w:t>výjezdových stání</w:t>
      </w:r>
      <w:r w:rsidR="00F27CED">
        <w:rPr>
          <w:rFonts w:ascii="Arial" w:hAnsi="Arial" w:cs="Arial"/>
          <w:sz w:val="22"/>
          <w:szCs w:val="22"/>
          <w:lang w:val="cs-CZ"/>
        </w:rPr>
        <w:t xml:space="preserve"> (1.06)</w:t>
      </w:r>
      <w:r>
        <w:rPr>
          <w:rFonts w:ascii="Arial" w:hAnsi="Arial" w:cs="Arial"/>
          <w:sz w:val="22"/>
          <w:szCs w:val="22"/>
          <w:lang w:val="cs-CZ"/>
        </w:rPr>
        <w:t xml:space="preserve"> </w:t>
      </w:r>
      <w:r w:rsidRPr="00C07984">
        <w:rPr>
          <w:rFonts w:ascii="Arial" w:hAnsi="Arial" w:cs="Arial"/>
          <w:sz w:val="22"/>
          <w:szCs w:val="22"/>
        </w:rPr>
        <w:t>bude provedena detekce výskytu nebezpečné koncentrace výfukových plynů</w:t>
      </w:r>
      <w:r w:rsidRPr="00C07984">
        <w:rPr>
          <w:rFonts w:ascii="Arial" w:hAnsi="Arial" w:cs="Arial"/>
          <w:sz w:val="22"/>
          <w:szCs w:val="22"/>
          <w:lang w:val="cs-CZ"/>
        </w:rPr>
        <w:t xml:space="preserve">. Při zvýšené </w:t>
      </w:r>
      <w:proofErr w:type="gramStart"/>
      <w:r w:rsidRPr="00C07984">
        <w:rPr>
          <w:rFonts w:ascii="Arial" w:hAnsi="Arial" w:cs="Arial"/>
          <w:sz w:val="22"/>
          <w:szCs w:val="22"/>
          <w:lang w:val="cs-CZ"/>
        </w:rPr>
        <w:t>koncentraci</w:t>
      </w:r>
      <w:proofErr w:type="gramEnd"/>
      <w:r w:rsidRPr="00C07984">
        <w:rPr>
          <w:rFonts w:ascii="Arial" w:hAnsi="Arial" w:cs="Arial"/>
          <w:sz w:val="22"/>
          <w:szCs w:val="22"/>
          <w:lang w:val="cs-CZ"/>
        </w:rPr>
        <w:t xml:space="preserve"> </w:t>
      </w:r>
      <w:r w:rsidR="00F27CED">
        <w:rPr>
          <w:rFonts w:ascii="Arial" w:hAnsi="Arial" w:cs="Arial"/>
          <w:sz w:val="22"/>
          <w:szCs w:val="22"/>
          <w:lang w:val="cs-CZ"/>
        </w:rPr>
        <w:t xml:space="preserve">CO </w:t>
      </w:r>
      <w:r w:rsidRPr="00C07984">
        <w:rPr>
          <w:rFonts w:ascii="Arial" w:hAnsi="Arial" w:cs="Arial"/>
          <w:sz w:val="22"/>
          <w:szCs w:val="22"/>
          <w:lang w:val="cs-CZ"/>
        </w:rPr>
        <w:t xml:space="preserve">bude </w:t>
      </w:r>
      <w:r w:rsidR="00F27CED">
        <w:rPr>
          <w:rFonts w:ascii="Arial" w:hAnsi="Arial" w:cs="Arial"/>
          <w:sz w:val="22"/>
          <w:szCs w:val="22"/>
          <w:lang w:val="cs-CZ"/>
        </w:rPr>
        <w:t xml:space="preserve">do autonomní regulace VZT 2 poslán signál k zapnutí maximálního provětrání VZT 2 </w:t>
      </w:r>
      <w:r>
        <w:rPr>
          <w:rFonts w:ascii="Arial" w:hAnsi="Arial" w:cs="Arial"/>
          <w:sz w:val="22"/>
          <w:szCs w:val="22"/>
          <w:lang w:val="cs-CZ"/>
        </w:rPr>
        <w:t>daného prostoru.</w:t>
      </w:r>
    </w:p>
    <w:p w14:paraId="4BFB9194" w14:textId="77777777" w:rsidR="0082599C" w:rsidRPr="00C07984" w:rsidRDefault="0082599C" w:rsidP="0082599C">
      <w:pPr>
        <w:pStyle w:val="Zkladntextodsazen"/>
        <w:spacing w:after="0"/>
        <w:ind w:left="0" w:firstLine="567"/>
        <w:jc w:val="both"/>
        <w:rPr>
          <w:rFonts w:ascii="Arial" w:hAnsi="Arial" w:cs="Arial"/>
          <w:sz w:val="22"/>
          <w:szCs w:val="22"/>
          <w:lang w:val="cs-CZ"/>
        </w:rPr>
      </w:pPr>
    </w:p>
    <w:p w14:paraId="0D0CB68E" w14:textId="4DC67FDE" w:rsidR="00061CDE" w:rsidRPr="00C07984" w:rsidRDefault="00061CDE" w:rsidP="00061CDE">
      <w:pPr>
        <w:pStyle w:val="Nadpis2"/>
        <w:tabs>
          <w:tab w:val="clear" w:pos="284"/>
        </w:tabs>
        <w:spacing w:before="240" w:after="120"/>
        <w:ind w:left="578" w:hanging="578"/>
        <w:jc w:val="both"/>
        <w:rPr>
          <w:rFonts w:cs="Arial"/>
          <w:lang w:val="cs-CZ"/>
        </w:rPr>
      </w:pPr>
      <w:bookmarkStart w:id="66" w:name="_Toc181092111"/>
      <w:r w:rsidRPr="00C07984">
        <w:rPr>
          <w:rFonts w:cs="Arial"/>
          <w:lang w:val="cs-CZ"/>
        </w:rPr>
        <w:t xml:space="preserve">Monitoring </w:t>
      </w:r>
      <w:r w:rsidR="00D41E25">
        <w:rPr>
          <w:rFonts w:cs="Arial"/>
          <w:lang w:val="cs-CZ"/>
        </w:rPr>
        <w:t>ZTI</w:t>
      </w:r>
      <w:bookmarkEnd w:id="66"/>
    </w:p>
    <w:p w14:paraId="306A0180" w14:textId="37C43A70" w:rsidR="00C13D9D" w:rsidRPr="00C13D9D" w:rsidRDefault="00061CDE" w:rsidP="00C13D9D">
      <w:pPr>
        <w:pStyle w:val="Zkladntextodsazen"/>
        <w:spacing w:after="0"/>
        <w:ind w:left="0" w:firstLine="567"/>
        <w:jc w:val="both"/>
        <w:rPr>
          <w:rFonts w:ascii="Arial" w:hAnsi="Arial" w:cs="Arial"/>
          <w:sz w:val="22"/>
          <w:szCs w:val="22"/>
          <w:lang w:val="cs-CZ"/>
        </w:rPr>
      </w:pPr>
      <w:r w:rsidRPr="00B65CF7">
        <w:rPr>
          <w:rFonts w:ascii="Arial" w:hAnsi="Arial" w:cs="Arial"/>
          <w:sz w:val="22"/>
          <w:szCs w:val="22"/>
          <w:lang w:val="cs-CZ"/>
        </w:rPr>
        <w:t>Pro možnost využití dešťové vody bude v objektu (</w:t>
      </w:r>
      <w:r w:rsidR="00C13D9D">
        <w:rPr>
          <w:rFonts w:ascii="Arial" w:hAnsi="Arial" w:cs="Arial"/>
          <w:sz w:val="22"/>
          <w:szCs w:val="22"/>
          <w:lang w:val="cs-CZ"/>
        </w:rPr>
        <w:t>m.č. 1.08</w:t>
      </w:r>
      <w:r w:rsidRPr="00B65CF7">
        <w:rPr>
          <w:rFonts w:ascii="Arial" w:hAnsi="Arial" w:cs="Arial"/>
          <w:sz w:val="22"/>
          <w:szCs w:val="22"/>
          <w:lang w:val="cs-CZ"/>
        </w:rPr>
        <w:t xml:space="preserve">) umístěna </w:t>
      </w:r>
      <w:r w:rsidR="00C13D9D">
        <w:rPr>
          <w:rFonts w:ascii="Arial" w:hAnsi="Arial" w:cs="Arial"/>
          <w:sz w:val="22"/>
          <w:szCs w:val="22"/>
          <w:lang w:val="cs-CZ"/>
        </w:rPr>
        <w:t xml:space="preserve">dvojice </w:t>
      </w:r>
      <w:r w:rsidRPr="00B65CF7">
        <w:rPr>
          <w:rFonts w:ascii="Arial" w:hAnsi="Arial" w:cs="Arial"/>
          <w:sz w:val="22"/>
          <w:szCs w:val="22"/>
          <w:lang w:val="cs-CZ"/>
        </w:rPr>
        <w:t>automatick</w:t>
      </w:r>
      <w:r w:rsidR="00C13D9D">
        <w:rPr>
          <w:rFonts w:ascii="Arial" w:hAnsi="Arial" w:cs="Arial"/>
          <w:sz w:val="22"/>
          <w:szCs w:val="22"/>
          <w:lang w:val="cs-CZ"/>
        </w:rPr>
        <w:t>ých</w:t>
      </w:r>
      <w:r w:rsidRPr="00B65CF7">
        <w:rPr>
          <w:rFonts w:ascii="Arial" w:hAnsi="Arial" w:cs="Arial"/>
          <w:sz w:val="22"/>
          <w:szCs w:val="22"/>
          <w:lang w:val="cs-CZ"/>
        </w:rPr>
        <w:t xml:space="preserve"> dopouštěcí</w:t>
      </w:r>
      <w:r w:rsidR="00C13D9D">
        <w:rPr>
          <w:rFonts w:ascii="Arial" w:hAnsi="Arial" w:cs="Arial"/>
          <w:sz w:val="22"/>
          <w:szCs w:val="22"/>
          <w:lang w:val="cs-CZ"/>
        </w:rPr>
        <w:t>ch</w:t>
      </w:r>
      <w:r w:rsidRPr="00B65CF7">
        <w:rPr>
          <w:rFonts w:ascii="Arial" w:hAnsi="Arial" w:cs="Arial"/>
          <w:sz w:val="22"/>
          <w:szCs w:val="22"/>
          <w:lang w:val="cs-CZ"/>
        </w:rPr>
        <w:t xml:space="preserve"> stanic.</w:t>
      </w:r>
      <w:r w:rsidR="00C13D9D" w:rsidRPr="00C13D9D">
        <w:rPr>
          <w:rFonts w:ascii="Arial" w:hAnsi="Arial" w:cs="Arial"/>
          <w:sz w:val="22"/>
          <w:szCs w:val="22"/>
          <w:lang w:val="cs-CZ"/>
        </w:rPr>
        <w:t xml:space="preserve"> Jedna bude </w:t>
      </w:r>
      <w:r w:rsidR="00C13D9D">
        <w:rPr>
          <w:rFonts w:ascii="Arial" w:hAnsi="Arial" w:cs="Arial"/>
          <w:sz w:val="22"/>
          <w:szCs w:val="22"/>
          <w:lang w:val="cs-CZ"/>
        </w:rPr>
        <w:t>do</w:t>
      </w:r>
      <w:r w:rsidR="00C13D9D" w:rsidRPr="00C13D9D">
        <w:rPr>
          <w:rFonts w:ascii="Arial" w:hAnsi="Arial" w:cs="Arial"/>
          <w:sz w:val="22"/>
          <w:szCs w:val="22"/>
          <w:lang w:val="cs-CZ"/>
        </w:rPr>
        <w:t xml:space="preserve">pouštět vodu z akumulační nádrže a při nedostatku </w:t>
      </w:r>
      <w:r w:rsidR="00C13D9D">
        <w:rPr>
          <w:rFonts w:ascii="Arial" w:hAnsi="Arial" w:cs="Arial"/>
          <w:sz w:val="22"/>
          <w:szCs w:val="22"/>
          <w:lang w:val="cs-CZ"/>
        </w:rPr>
        <w:t xml:space="preserve">přepne na </w:t>
      </w:r>
      <w:r w:rsidR="00C13D9D" w:rsidRPr="00C13D9D">
        <w:rPr>
          <w:rFonts w:ascii="Arial" w:hAnsi="Arial" w:cs="Arial"/>
          <w:sz w:val="22"/>
          <w:szCs w:val="22"/>
          <w:lang w:val="cs-CZ"/>
        </w:rPr>
        <w:t>vodu ze studny a druh</w:t>
      </w:r>
      <w:r w:rsidR="00C13D9D">
        <w:rPr>
          <w:rFonts w:ascii="Arial" w:hAnsi="Arial" w:cs="Arial"/>
          <w:sz w:val="22"/>
          <w:szCs w:val="22"/>
          <w:lang w:val="cs-CZ"/>
        </w:rPr>
        <w:t>á</w:t>
      </w:r>
      <w:r w:rsidR="00C13D9D" w:rsidRPr="00C13D9D">
        <w:rPr>
          <w:rFonts w:ascii="Arial" w:hAnsi="Arial" w:cs="Arial"/>
          <w:sz w:val="22"/>
          <w:szCs w:val="22"/>
          <w:lang w:val="cs-CZ"/>
        </w:rPr>
        <w:t xml:space="preserve"> bude </w:t>
      </w:r>
      <w:r w:rsidR="00C13D9D">
        <w:rPr>
          <w:rFonts w:ascii="Arial" w:hAnsi="Arial" w:cs="Arial"/>
          <w:sz w:val="22"/>
          <w:szCs w:val="22"/>
          <w:lang w:val="cs-CZ"/>
        </w:rPr>
        <w:t xml:space="preserve">dopouštět </w:t>
      </w:r>
      <w:r w:rsidR="00C13D9D" w:rsidRPr="00C13D9D">
        <w:rPr>
          <w:rFonts w:ascii="Arial" w:hAnsi="Arial" w:cs="Arial"/>
          <w:sz w:val="22"/>
          <w:szCs w:val="22"/>
          <w:lang w:val="cs-CZ"/>
        </w:rPr>
        <w:t xml:space="preserve">vodu ze studny a při nedostatku </w:t>
      </w:r>
      <w:r w:rsidR="00C13D9D">
        <w:rPr>
          <w:rFonts w:ascii="Arial" w:hAnsi="Arial" w:cs="Arial"/>
          <w:sz w:val="22"/>
          <w:szCs w:val="22"/>
          <w:lang w:val="cs-CZ"/>
        </w:rPr>
        <w:t xml:space="preserve">přepne </w:t>
      </w:r>
      <w:r w:rsidR="00C13D9D" w:rsidRPr="00C13D9D">
        <w:rPr>
          <w:rFonts w:ascii="Arial" w:hAnsi="Arial" w:cs="Arial"/>
          <w:sz w:val="22"/>
          <w:szCs w:val="22"/>
          <w:lang w:val="cs-CZ"/>
        </w:rPr>
        <w:t>na vodovod.</w:t>
      </w:r>
    </w:p>
    <w:p w14:paraId="3BC42C9E" w14:textId="324B0693" w:rsidR="00061CDE" w:rsidRDefault="00061CDE" w:rsidP="00061CDE">
      <w:pPr>
        <w:pStyle w:val="Zkladntextodsazen"/>
        <w:spacing w:after="0"/>
        <w:ind w:left="0" w:firstLine="567"/>
        <w:jc w:val="both"/>
        <w:rPr>
          <w:rFonts w:ascii="Arial" w:hAnsi="Arial" w:cs="Arial"/>
          <w:sz w:val="22"/>
          <w:szCs w:val="22"/>
          <w:lang w:val="cs-CZ"/>
        </w:rPr>
      </w:pPr>
      <w:r w:rsidRPr="00B65CF7">
        <w:rPr>
          <w:rFonts w:ascii="Arial" w:hAnsi="Arial" w:cs="Arial"/>
          <w:sz w:val="22"/>
          <w:szCs w:val="22"/>
          <w:lang w:val="cs-CZ"/>
        </w:rPr>
        <w:t xml:space="preserve"> Půjde o autonomní zařízení, MaR zajistí monitoring poruchy </w:t>
      </w:r>
      <w:r w:rsidR="00C13D9D">
        <w:rPr>
          <w:rFonts w:ascii="Arial" w:hAnsi="Arial" w:cs="Arial"/>
          <w:sz w:val="22"/>
          <w:szCs w:val="22"/>
          <w:lang w:val="cs-CZ"/>
        </w:rPr>
        <w:t xml:space="preserve">obou </w:t>
      </w:r>
      <w:r w:rsidRPr="00B65CF7">
        <w:rPr>
          <w:rFonts w:ascii="Arial" w:hAnsi="Arial" w:cs="Arial"/>
          <w:sz w:val="22"/>
          <w:szCs w:val="22"/>
          <w:lang w:val="cs-CZ"/>
        </w:rPr>
        <w:t>zařízení, ESIL zajistí jeho napájení.</w:t>
      </w:r>
    </w:p>
    <w:p w14:paraId="308C8E9C" w14:textId="65BB93AB" w:rsidR="00D41E25" w:rsidRDefault="00D41E25" w:rsidP="00061CDE">
      <w:pPr>
        <w:pStyle w:val="Zkladntextodsazen"/>
        <w:spacing w:after="0"/>
        <w:ind w:left="0" w:firstLine="567"/>
        <w:jc w:val="both"/>
        <w:rPr>
          <w:rFonts w:ascii="Arial" w:hAnsi="Arial" w:cs="Arial"/>
          <w:sz w:val="22"/>
          <w:szCs w:val="22"/>
        </w:rPr>
      </w:pPr>
      <w:r>
        <w:rPr>
          <w:rFonts w:ascii="Arial" w:hAnsi="Arial" w:cs="Arial"/>
          <w:sz w:val="22"/>
          <w:szCs w:val="22"/>
          <w:lang w:val="cs-CZ"/>
        </w:rPr>
        <w:t>Dále MaR zajistí měření výšky hladiny ve venkovní retenční nádrži. Měření bude spojitým čidlem.</w:t>
      </w:r>
    </w:p>
    <w:p w14:paraId="6FF08ABA" w14:textId="77777777" w:rsidR="0082599C" w:rsidRPr="00C07984" w:rsidRDefault="0082599C" w:rsidP="0082599C">
      <w:pPr>
        <w:pStyle w:val="Zkladntextodsazen"/>
        <w:spacing w:after="0"/>
        <w:ind w:left="0" w:firstLine="567"/>
        <w:jc w:val="both"/>
        <w:rPr>
          <w:rFonts w:ascii="Arial" w:hAnsi="Arial" w:cs="Arial"/>
          <w:sz w:val="22"/>
          <w:szCs w:val="22"/>
          <w:lang w:val="cs-CZ"/>
        </w:rPr>
      </w:pPr>
    </w:p>
    <w:p w14:paraId="7A06FFE5" w14:textId="77777777" w:rsidR="0082599C" w:rsidRPr="00C07984" w:rsidRDefault="0082599C" w:rsidP="0082599C">
      <w:pPr>
        <w:pStyle w:val="Nadpis2"/>
        <w:tabs>
          <w:tab w:val="clear" w:pos="284"/>
        </w:tabs>
        <w:spacing w:before="240" w:after="120"/>
        <w:ind w:left="578" w:hanging="578"/>
        <w:jc w:val="both"/>
        <w:rPr>
          <w:rFonts w:cs="Arial"/>
          <w:lang w:val="cs-CZ"/>
        </w:rPr>
      </w:pPr>
      <w:bookmarkStart w:id="67" w:name="_Toc353436965"/>
      <w:bookmarkStart w:id="68" w:name="_Toc62806200"/>
      <w:bookmarkStart w:id="69" w:name="_Toc181092112"/>
      <w:r w:rsidRPr="00C07984">
        <w:rPr>
          <w:rFonts w:cs="Arial"/>
          <w:lang w:val="cs-CZ"/>
        </w:rPr>
        <w:t>Monitoring teplot</w:t>
      </w:r>
      <w:bookmarkEnd w:id="67"/>
      <w:bookmarkEnd w:id="68"/>
      <w:bookmarkEnd w:id="69"/>
    </w:p>
    <w:p w14:paraId="7993FDFB" w14:textId="77777777" w:rsidR="0082599C" w:rsidRPr="00C07984" w:rsidRDefault="0082599C" w:rsidP="0082599C">
      <w:pPr>
        <w:pStyle w:val="Zkladntextodsazen"/>
        <w:spacing w:after="0"/>
        <w:ind w:left="0" w:firstLine="567"/>
        <w:jc w:val="both"/>
        <w:rPr>
          <w:rFonts w:ascii="Arial" w:hAnsi="Arial" w:cs="Arial"/>
          <w:sz w:val="22"/>
          <w:szCs w:val="22"/>
          <w:lang w:val="cs-CZ"/>
        </w:rPr>
      </w:pPr>
      <w:r w:rsidRPr="00C07984">
        <w:rPr>
          <w:rFonts w:ascii="Arial" w:hAnsi="Arial" w:cs="Arial"/>
          <w:sz w:val="22"/>
          <w:szCs w:val="22"/>
        </w:rPr>
        <w:t>Systém MaR bude monitorovat prostorové teploty místností</w:t>
      </w:r>
      <w:r w:rsidRPr="00C07984">
        <w:rPr>
          <w:rFonts w:ascii="Arial" w:hAnsi="Arial" w:cs="Arial"/>
          <w:sz w:val="22"/>
          <w:szCs w:val="22"/>
          <w:lang w:val="cs-CZ"/>
        </w:rPr>
        <w:t>.</w:t>
      </w:r>
      <w:r w:rsidRPr="00C07984">
        <w:rPr>
          <w:rFonts w:ascii="Arial" w:hAnsi="Arial" w:cs="Arial"/>
          <w:sz w:val="22"/>
          <w:szCs w:val="22"/>
        </w:rPr>
        <w:t xml:space="preserve"> </w:t>
      </w:r>
    </w:p>
    <w:p w14:paraId="3D8387E3" w14:textId="77777777" w:rsidR="0082599C" w:rsidRPr="00C07984" w:rsidRDefault="0082599C" w:rsidP="0082599C">
      <w:pPr>
        <w:pStyle w:val="Zkladntextodsazen"/>
        <w:spacing w:after="0"/>
        <w:ind w:left="0" w:firstLine="567"/>
        <w:jc w:val="both"/>
        <w:rPr>
          <w:rFonts w:ascii="Arial" w:hAnsi="Arial" w:cs="Arial"/>
          <w:sz w:val="22"/>
          <w:szCs w:val="22"/>
          <w:lang w:val="cs-CZ"/>
        </w:rPr>
      </w:pPr>
      <w:r w:rsidRPr="00C07984">
        <w:rPr>
          <w:rFonts w:ascii="Arial" w:hAnsi="Arial" w:cs="Arial"/>
          <w:sz w:val="22"/>
          <w:szCs w:val="22"/>
          <w:lang w:val="cs-CZ"/>
        </w:rPr>
        <w:t>Místnosti, kde bude monitorována prostorová teplota:</w:t>
      </w:r>
    </w:p>
    <w:p w14:paraId="7A00D31F" w14:textId="77777777" w:rsidR="00F27CED" w:rsidRPr="00C07984" w:rsidRDefault="00F27CED" w:rsidP="00F27CED">
      <w:pPr>
        <w:pStyle w:val="Zkladntextodsazen"/>
        <w:numPr>
          <w:ilvl w:val="0"/>
          <w:numId w:val="33"/>
        </w:numPr>
        <w:spacing w:after="0"/>
        <w:jc w:val="both"/>
        <w:rPr>
          <w:rFonts w:ascii="Arial" w:hAnsi="Arial" w:cs="Arial"/>
          <w:sz w:val="22"/>
          <w:szCs w:val="22"/>
          <w:lang w:val="cs-CZ"/>
        </w:rPr>
      </w:pPr>
      <w:r w:rsidRPr="00C07984">
        <w:rPr>
          <w:rFonts w:ascii="Arial" w:hAnsi="Arial" w:cs="Arial"/>
          <w:sz w:val="22"/>
          <w:szCs w:val="22"/>
          <w:lang w:val="cs-CZ"/>
        </w:rPr>
        <w:t xml:space="preserve">2x </w:t>
      </w:r>
      <w:r>
        <w:rPr>
          <w:rFonts w:ascii="Arial" w:hAnsi="Arial" w:cs="Arial"/>
          <w:sz w:val="22"/>
          <w:szCs w:val="22"/>
          <w:lang w:val="cs-CZ"/>
        </w:rPr>
        <w:t>Výjezdová stanoviště – 1.06</w:t>
      </w:r>
    </w:p>
    <w:p w14:paraId="0CB04D4B" w14:textId="77777777" w:rsidR="0082599C" w:rsidRPr="00C07984" w:rsidRDefault="0082599C" w:rsidP="0082599C">
      <w:pPr>
        <w:pStyle w:val="Zkladntextodsazen"/>
        <w:numPr>
          <w:ilvl w:val="0"/>
          <w:numId w:val="33"/>
        </w:numPr>
        <w:spacing w:after="0"/>
        <w:jc w:val="both"/>
        <w:rPr>
          <w:rFonts w:ascii="Arial" w:hAnsi="Arial" w:cs="Arial"/>
          <w:sz w:val="22"/>
          <w:szCs w:val="22"/>
          <w:lang w:val="cs-CZ"/>
        </w:rPr>
      </w:pPr>
      <w:r w:rsidRPr="00C07984">
        <w:rPr>
          <w:rFonts w:ascii="Arial" w:hAnsi="Arial" w:cs="Arial"/>
          <w:sz w:val="22"/>
          <w:szCs w:val="22"/>
          <w:lang w:val="cs-CZ"/>
        </w:rPr>
        <w:t>Technická místnost</w:t>
      </w:r>
      <w:r w:rsidR="00F27CED">
        <w:rPr>
          <w:rFonts w:ascii="Arial" w:hAnsi="Arial" w:cs="Arial"/>
          <w:sz w:val="22"/>
          <w:szCs w:val="22"/>
          <w:lang w:val="cs-CZ"/>
        </w:rPr>
        <w:t xml:space="preserve"> – 1.08</w:t>
      </w:r>
    </w:p>
    <w:p w14:paraId="6291E1A1" w14:textId="77777777" w:rsidR="00F27CED" w:rsidRDefault="00F27CED" w:rsidP="00F27CED">
      <w:pPr>
        <w:pStyle w:val="Zkladntextodsazen"/>
        <w:numPr>
          <w:ilvl w:val="0"/>
          <w:numId w:val="33"/>
        </w:numPr>
        <w:spacing w:after="0"/>
        <w:jc w:val="both"/>
        <w:rPr>
          <w:rFonts w:ascii="Arial" w:hAnsi="Arial" w:cs="Arial"/>
          <w:sz w:val="22"/>
          <w:szCs w:val="22"/>
          <w:lang w:val="cs-CZ"/>
        </w:rPr>
      </w:pPr>
      <w:r w:rsidRPr="00C07984">
        <w:rPr>
          <w:rFonts w:ascii="Arial" w:hAnsi="Arial" w:cs="Arial"/>
          <w:sz w:val="22"/>
          <w:szCs w:val="22"/>
          <w:lang w:val="cs-CZ"/>
        </w:rPr>
        <w:t>Sklad</w:t>
      </w:r>
      <w:r>
        <w:rPr>
          <w:rFonts w:ascii="Arial" w:hAnsi="Arial" w:cs="Arial"/>
          <w:sz w:val="22"/>
          <w:szCs w:val="22"/>
          <w:lang w:val="cs-CZ"/>
        </w:rPr>
        <w:t>y zdravotnického materiálu – 1.14, 1.15</w:t>
      </w:r>
    </w:p>
    <w:p w14:paraId="1189BDD9" w14:textId="77777777" w:rsidR="0082599C" w:rsidRDefault="0082599C" w:rsidP="0082599C">
      <w:pPr>
        <w:pStyle w:val="Zkladntextodsazen"/>
        <w:numPr>
          <w:ilvl w:val="0"/>
          <w:numId w:val="33"/>
        </w:numPr>
        <w:spacing w:after="0"/>
        <w:jc w:val="both"/>
        <w:rPr>
          <w:rFonts w:ascii="Arial" w:hAnsi="Arial" w:cs="Arial"/>
          <w:sz w:val="22"/>
          <w:szCs w:val="22"/>
          <w:lang w:val="cs-CZ"/>
        </w:rPr>
      </w:pPr>
      <w:r>
        <w:rPr>
          <w:rFonts w:ascii="Arial" w:hAnsi="Arial" w:cs="Arial"/>
          <w:sz w:val="22"/>
          <w:szCs w:val="22"/>
          <w:lang w:val="cs-CZ"/>
        </w:rPr>
        <w:t>Dezinfekční box</w:t>
      </w:r>
      <w:r w:rsidR="00F27CED">
        <w:rPr>
          <w:rFonts w:ascii="Arial" w:hAnsi="Arial" w:cs="Arial"/>
          <w:sz w:val="22"/>
          <w:szCs w:val="22"/>
          <w:lang w:val="cs-CZ"/>
        </w:rPr>
        <w:t xml:space="preserve"> – 1.20</w:t>
      </w:r>
    </w:p>
    <w:p w14:paraId="6C44F7EF" w14:textId="77777777" w:rsidR="00F27CED" w:rsidRDefault="00F27CED" w:rsidP="00F27CED">
      <w:pPr>
        <w:pStyle w:val="Zkladntextodsazen"/>
        <w:numPr>
          <w:ilvl w:val="0"/>
          <w:numId w:val="33"/>
        </w:numPr>
        <w:spacing w:after="0"/>
        <w:jc w:val="both"/>
        <w:rPr>
          <w:rFonts w:ascii="Arial" w:hAnsi="Arial" w:cs="Arial"/>
          <w:sz w:val="22"/>
          <w:szCs w:val="22"/>
          <w:lang w:val="cs-CZ"/>
        </w:rPr>
      </w:pPr>
      <w:r w:rsidRPr="00C07984">
        <w:rPr>
          <w:rFonts w:ascii="Arial" w:hAnsi="Arial" w:cs="Arial"/>
          <w:sz w:val="22"/>
          <w:szCs w:val="22"/>
          <w:lang w:val="cs-CZ"/>
        </w:rPr>
        <w:t>Chladící box</w:t>
      </w:r>
      <w:r>
        <w:rPr>
          <w:rFonts w:ascii="Arial" w:hAnsi="Arial" w:cs="Arial"/>
          <w:sz w:val="22"/>
          <w:szCs w:val="22"/>
          <w:lang w:val="cs-CZ"/>
        </w:rPr>
        <w:t xml:space="preserve"> – 1.23</w:t>
      </w:r>
    </w:p>
    <w:p w14:paraId="2CE87E51" w14:textId="77777777" w:rsidR="00F27CED" w:rsidRDefault="00F27CED" w:rsidP="00F27CED">
      <w:pPr>
        <w:pStyle w:val="Zkladntextodsazen"/>
        <w:numPr>
          <w:ilvl w:val="0"/>
          <w:numId w:val="33"/>
        </w:numPr>
        <w:spacing w:after="0"/>
        <w:jc w:val="both"/>
        <w:rPr>
          <w:rFonts w:ascii="Arial" w:hAnsi="Arial" w:cs="Arial"/>
          <w:sz w:val="22"/>
          <w:szCs w:val="22"/>
          <w:lang w:val="cs-CZ"/>
        </w:rPr>
      </w:pPr>
      <w:r w:rsidRPr="00C07984">
        <w:rPr>
          <w:rFonts w:ascii="Arial" w:hAnsi="Arial" w:cs="Arial"/>
          <w:sz w:val="22"/>
          <w:szCs w:val="22"/>
          <w:lang w:val="cs-CZ"/>
        </w:rPr>
        <w:t>Rozvodna NN</w:t>
      </w:r>
      <w:r>
        <w:rPr>
          <w:rFonts w:ascii="Arial" w:hAnsi="Arial" w:cs="Arial"/>
          <w:sz w:val="22"/>
          <w:szCs w:val="22"/>
          <w:lang w:val="cs-CZ"/>
        </w:rPr>
        <w:t xml:space="preserve"> – 1.24</w:t>
      </w:r>
    </w:p>
    <w:p w14:paraId="6E42B1E1" w14:textId="77777777" w:rsidR="00FA01A3" w:rsidRDefault="00FA01A3" w:rsidP="00F27CED">
      <w:pPr>
        <w:pStyle w:val="Zkladntextodsazen"/>
        <w:numPr>
          <w:ilvl w:val="0"/>
          <w:numId w:val="33"/>
        </w:numPr>
        <w:spacing w:after="0"/>
        <w:jc w:val="both"/>
        <w:rPr>
          <w:rFonts w:ascii="Arial" w:hAnsi="Arial" w:cs="Arial"/>
          <w:sz w:val="22"/>
          <w:szCs w:val="22"/>
          <w:lang w:val="cs-CZ"/>
        </w:rPr>
      </w:pPr>
      <w:r>
        <w:rPr>
          <w:rFonts w:ascii="Arial" w:hAnsi="Arial" w:cs="Arial"/>
          <w:sz w:val="22"/>
          <w:szCs w:val="22"/>
          <w:lang w:val="cs-CZ"/>
        </w:rPr>
        <w:t>Šatny – 2.15 a 2.18</w:t>
      </w:r>
    </w:p>
    <w:p w14:paraId="0FAEF762" w14:textId="77777777" w:rsidR="00F27CED" w:rsidRPr="00C07984" w:rsidRDefault="00F27CED" w:rsidP="00F27CED">
      <w:pPr>
        <w:pStyle w:val="Zkladntextodsazen"/>
        <w:numPr>
          <w:ilvl w:val="0"/>
          <w:numId w:val="33"/>
        </w:numPr>
        <w:spacing w:after="0"/>
        <w:jc w:val="both"/>
        <w:rPr>
          <w:rFonts w:ascii="Arial" w:hAnsi="Arial" w:cs="Arial"/>
          <w:sz w:val="22"/>
          <w:szCs w:val="22"/>
          <w:lang w:val="cs-CZ"/>
        </w:rPr>
      </w:pPr>
      <w:r>
        <w:rPr>
          <w:rFonts w:ascii="Arial" w:hAnsi="Arial" w:cs="Arial"/>
          <w:sz w:val="22"/>
          <w:szCs w:val="22"/>
          <w:lang w:val="cs-CZ"/>
        </w:rPr>
        <w:t>Datová místnost – 2.20</w:t>
      </w:r>
    </w:p>
    <w:p w14:paraId="46551AC8" w14:textId="77777777" w:rsidR="00F27CED" w:rsidRDefault="00F27CED" w:rsidP="00F27CED">
      <w:pPr>
        <w:pStyle w:val="Zkladntextodsazen"/>
        <w:numPr>
          <w:ilvl w:val="0"/>
          <w:numId w:val="33"/>
        </w:numPr>
        <w:spacing w:after="0"/>
        <w:jc w:val="both"/>
        <w:rPr>
          <w:rFonts w:ascii="Arial" w:hAnsi="Arial" w:cs="Arial"/>
          <w:sz w:val="22"/>
          <w:szCs w:val="22"/>
          <w:lang w:val="cs-CZ"/>
        </w:rPr>
      </w:pPr>
      <w:r w:rsidRPr="00C07984">
        <w:rPr>
          <w:rFonts w:ascii="Arial" w:hAnsi="Arial" w:cs="Arial"/>
          <w:sz w:val="22"/>
          <w:szCs w:val="22"/>
          <w:lang w:val="cs-CZ"/>
        </w:rPr>
        <w:t>Venkovní teplota</w:t>
      </w:r>
    </w:p>
    <w:p w14:paraId="2BBD3961" w14:textId="4AD1C430" w:rsidR="008D1636" w:rsidRPr="00C07984" w:rsidRDefault="008D1636" w:rsidP="00F27CED">
      <w:pPr>
        <w:pStyle w:val="Zkladntextodsazen"/>
        <w:numPr>
          <w:ilvl w:val="0"/>
          <w:numId w:val="33"/>
        </w:numPr>
        <w:spacing w:after="0"/>
        <w:jc w:val="both"/>
        <w:rPr>
          <w:rFonts w:ascii="Arial" w:hAnsi="Arial" w:cs="Arial"/>
          <w:sz w:val="22"/>
          <w:szCs w:val="22"/>
          <w:lang w:val="cs-CZ"/>
        </w:rPr>
      </w:pPr>
      <w:r>
        <w:rPr>
          <w:rFonts w:ascii="Arial" w:hAnsi="Arial" w:cs="Arial"/>
          <w:sz w:val="22"/>
          <w:szCs w:val="22"/>
          <w:lang w:val="cs-CZ"/>
        </w:rPr>
        <w:t>Místnosti s IRC regulací v 1.NP a 2.NP</w:t>
      </w:r>
    </w:p>
    <w:p w14:paraId="49F13CA1" w14:textId="77777777" w:rsidR="0082599C" w:rsidRDefault="0082599C" w:rsidP="0082599C">
      <w:pPr>
        <w:pStyle w:val="Zkladntextodsazen"/>
        <w:spacing w:after="0"/>
        <w:ind w:left="0" w:firstLine="567"/>
        <w:jc w:val="both"/>
        <w:rPr>
          <w:rFonts w:ascii="Arial" w:hAnsi="Arial" w:cs="Arial"/>
          <w:sz w:val="22"/>
          <w:szCs w:val="22"/>
          <w:lang w:val="cs-CZ"/>
        </w:rPr>
      </w:pPr>
    </w:p>
    <w:p w14:paraId="46AFBB63" w14:textId="77777777" w:rsidR="0082599C" w:rsidRPr="00DD2723" w:rsidRDefault="0082599C" w:rsidP="0082599C">
      <w:pPr>
        <w:pStyle w:val="Nadpis2"/>
        <w:rPr>
          <w:rFonts w:cs="Arial"/>
          <w:lang w:val="cs-CZ"/>
        </w:rPr>
      </w:pPr>
      <w:bookmarkStart w:id="70" w:name="_Toc353436969"/>
      <w:bookmarkStart w:id="71" w:name="_Toc62806201"/>
      <w:bookmarkStart w:id="72" w:name="_Toc181092113"/>
      <w:bookmarkEnd w:id="61"/>
      <w:r w:rsidRPr="00DD2723">
        <w:rPr>
          <w:rFonts w:cs="Arial"/>
          <w:lang w:val="cs-CZ"/>
        </w:rPr>
        <w:t>Monitoring silnoproudu</w:t>
      </w:r>
      <w:bookmarkEnd w:id="70"/>
      <w:bookmarkEnd w:id="71"/>
      <w:bookmarkEnd w:id="72"/>
    </w:p>
    <w:p w14:paraId="5EB4A911" w14:textId="77777777" w:rsidR="00F55C59" w:rsidRDefault="0082599C" w:rsidP="0082599C">
      <w:pPr>
        <w:pStyle w:val="Zkladntextodsazen"/>
        <w:spacing w:after="0"/>
        <w:ind w:left="0" w:firstLine="567"/>
        <w:jc w:val="both"/>
        <w:rPr>
          <w:rFonts w:ascii="Arial" w:hAnsi="Arial" w:cs="Arial"/>
          <w:sz w:val="22"/>
          <w:highlight w:val="yellow"/>
          <w:lang w:val="cs-CZ"/>
        </w:rPr>
      </w:pPr>
      <w:r w:rsidRPr="00F55C59">
        <w:rPr>
          <w:rFonts w:ascii="Arial" w:hAnsi="Arial" w:cs="Arial"/>
          <w:sz w:val="22"/>
          <w:lang w:val="cs-CZ"/>
        </w:rPr>
        <w:t xml:space="preserve">V ESIL rozvaděčích </w:t>
      </w:r>
      <w:r w:rsidRPr="00D505EE">
        <w:rPr>
          <w:rFonts w:ascii="Arial" w:hAnsi="Arial" w:cs="Arial"/>
          <w:sz w:val="22"/>
          <w:lang w:val="cs-CZ"/>
        </w:rPr>
        <w:t xml:space="preserve">(RH1, RH2, </w:t>
      </w:r>
      <w:r w:rsidR="00390353" w:rsidRPr="00D505EE">
        <w:rPr>
          <w:rFonts w:ascii="Arial" w:hAnsi="Arial" w:cs="Arial"/>
          <w:sz w:val="22"/>
          <w:lang w:val="cs-CZ"/>
        </w:rPr>
        <w:t>1</w:t>
      </w:r>
      <w:r w:rsidRPr="00D505EE">
        <w:rPr>
          <w:rFonts w:ascii="Arial" w:hAnsi="Arial" w:cs="Arial"/>
          <w:sz w:val="22"/>
          <w:lang w:val="cs-CZ"/>
        </w:rPr>
        <w:t>R1</w:t>
      </w:r>
      <w:r w:rsidR="00390353" w:rsidRPr="00D505EE">
        <w:rPr>
          <w:rFonts w:ascii="Arial" w:hAnsi="Arial" w:cs="Arial"/>
          <w:sz w:val="22"/>
          <w:lang w:val="cs-CZ"/>
        </w:rPr>
        <w:t>, 1R2, 1R3</w:t>
      </w:r>
      <w:r w:rsidRPr="00D505EE">
        <w:rPr>
          <w:rFonts w:ascii="Arial" w:hAnsi="Arial" w:cs="Arial"/>
          <w:sz w:val="22"/>
          <w:lang w:val="cs-CZ"/>
        </w:rPr>
        <w:t>)</w:t>
      </w:r>
      <w:r w:rsidRPr="00F55C59">
        <w:rPr>
          <w:rFonts w:ascii="Arial" w:hAnsi="Arial" w:cs="Arial"/>
          <w:sz w:val="22"/>
          <w:lang w:val="cs-CZ"/>
        </w:rPr>
        <w:t xml:space="preserve"> bude do MaR monitorován stav přepěťových ochran a hlavních </w:t>
      </w:r>
      <w:r w:rsidR="00F55C59">
        <w:rPr>
          <w:rFonts w:ascii="Arial" w:hAnsi="Arial" w:cs="Arial"/>
          <w:sz w:val="22"/>
          <w:lang w:val="cs-CZ"/>
        </w:rPr>
        <w:t>vypínačů</w:t>
      </w:r>
      <w:r w:rsidRPr="00F55C59">
        <w:rPr>
          <w:rFonts w:ascii="Arial" w:hAnsi="Arial" w:cs="Arial"/>
          <w:sz w:val="22"/>
          <w:lang w:val="cs-CZ"/>
        </w:rPr>
        <w:t xml:space="preserve">. </w:t>
      </w:r>
      <w:r w:rsidR="00F55C59" w:rsidRPr="00F55C59">
        <w:rPr>
          <w:rFonts w:ascii="Arial" w:hAnsi="Arial" w:cs="Arial"/>
          <w:sz w:val="22"/>
          <w:lang w:val="cs-CZ"/>
        </w:rPr>
        <w:t>Dále budou monitorovány polohy automatických přepínačů sítí.</w:t>
      </w:r>
    </w:p>
    <w:p w14:paraId="53C6E4CA" w14:textId="464E01B1" w:rsidR="0082599C" w:rsidRPr="00C95F17" w:rsidRDefault="00620330" w:rsidP="0082599C">
      <w:pPr>
        <w:pStyle w:val="Zkladntextodsazen"/>
        <w:spacing w:after="0"/>
        <w:ind w:left="0" w:firstLine="567"/>
        <w:jc w:val="both"/>
        <w:rPr>
          <w:rFonts w:ascii="Arial" w:hAnsi="Arial" w:cs="Arial"/>
          <w:sz w:val="22"/>
          <w:lang w:val="cs-CZ"/>
        </w:rPr>
      </w:pPr>
      <w:r>
        <w:rPr>
          <w:rFonts w:ascii="Arial" w:hAnsi="Arial" w:cs="Arial"/>
          <w:sz w:val="22"/>
          <w:lang w:val="cs-CZ"/>
        </w:rPr>
        <w:t xml:space="preserve">V objektu bude centrální UPS, která bude vybavena </w:t>
      </w:r>
      <w:r w:rsidR="008D1636">
        <w:rPr>
          <w:rFonts w:ascii="Arial" w:hAnsi="Arial" w:cs="Arial"/>
          <w:sz w:val="22"/>
          <w:lang w:val="cs-CZ"/>
        </w:rPr>
        <w:t>komunikační kartou se SNMP rozhraním, prostřednictvím kterého budou z UPS signalizovány základní provozní a poruchové stavy do MaR</w:t>
      </w:r>
      <w:r w:rsidR="004129C4">
        <w:rPr>
          <w:rFonts w:ascii="Arial" w:hAnsi="Arial" w:cs="Arial"/>
          <w:sz w:val="22"/>
          <w:lang w:val="cs-CZ"/>
        </w:rPr>
        <w:t>.</w:t>
      </w:r>
    </w:p>
    <w:p w14:paraId="1043FDA4" w14:textId="77777777" w:rsidR="0082599C" w:rsidRPr="001A460A" w:rsidRDefault="0082599C" w:rsidP="0082599C">
      <w:pPr>
        <w:pStyle w:val="Zkladntextodsazen"/>
        <w:spacing w:after="0"/>
        <w:ind w:left="0" w:firstLine="567"/>
        <w:jc w:val="both"/>
        <w:rPr>
          <w:rFonts w:ascii="Arial" w:hAnsi="Arial" w:cs="Arial"/>
          <w:sz w:val="22"/>
          <w:lang w:val="cs-CZ"/>
        </w:rPr>
      </w:pPr>
      <w:r w:rsidRPr="001A460A">
        <w:rPr>
          <w:rFonts w:ascii="Arial" w:hAnsi="Arial" w:cs="Arial"/>
          <w:sz w:val="22"/>
          <w:lang w:val="cs-CZ"/>
        </w:rPr>
        <w:t>Dieselagregát v objektu bude vybaven komunikačním rozhraním Modbus RTU. MaR zajistí připojení této sběrnice do MaR rozvaděče kde bude ukončena v regulátoru.</w:t>
      </w:r>
    </w:p>
    <w:p w14:paraId="1B663168" w14:textId="7F3F3BD9" w:rsidR="0082599C" w:rsidRPr="001A460A" w:rsidRDefault="0082599C" w:rsidP="0082599C">
      <w:pPr>
        <w:pStyle w:val="Zkladntextodsazen"/>
        <w:spacing w:after="0"/>
        <w:ind w:left="0" w:firstLine="567"/>
        <w:jc w:val="both"/>
        <w:rPr>
          <w:rFonts w:ascii="Arial" w:hAnsi="Arial" w:cs="Arial"/>
          <w:sz w:val="22"/>
          <w:lang w:val="cs-CZ"/>
        </w:rPr>
      </w:pPr>
      <w:r w:rsidRPr="001A460A">
        <w:rPr>
          <w:rFonts w:ascii="Arial" w:hAnsi="Arial" w:cs="Arial"/>
          <w:sz w:val="22"/>
          <w:lang w:val="cs-CZ"/>
        </w:rPr>
        <w:t xml:space="preserve">Fotovoltaický systém (invertory) bude vybaven komunikačním rozhraním Modbus </w:t>
      </w:r>
      <w:r w:rsidR="004129C4">
        <w:rPr>
          <w:rFonts w:ascii="Arial" w:hAnsi="Arial" w:cs="Arial"/>
          <w:sz w:val="22"/>
          <w:lang w:val="cs-CZ"/>
        </w:rPr>
        <w:t>TCP (připojení zajistí SLP)</w:t>
      </w:r>
      <w:r w:rsidR="00F346F4">
        <w:rPr>
          <w:rFonts w:ascii="Arial" w:hAnsi="Arial" w:cs="Arial"/>
          <w:sz w:val="22"/>
          <w:lang w:val="cs-CZ"/>
        </w:rPr>
        <w:t xml:space="preserve"> </w:t>
      </w:r>
      <w:r w:rsidRPr="001A460A">
        <w:rPr>
          <w:rFonts w:ascii="Arial" w:hAnsi="Arial" w:cs="Arial"/>
          <w:color w:val="000000"/>
          <w:sz w:val="22"/>
          <w:szCs w:val="22"/>
        </w:rPr>
        <w:t xml:space="preserve">prostřednictvím kterého bude připojen do systém BMS. </w:t>
      </w:r>
      <w:r w:rsidRPr="001A460A">
        <w:rPr>
          <w:rFonts w:ascii="Arial" w:hAnsi="Arial" w:cs="Arial"/>
          <w:sz w:val="22"/>
          <w:szCs w:val="22"/>
          <w:lang w:val="cs-CZ"/>
        </w:rPr>
        <w:t>Monitorován</w:t>
      </w:r>
      <w:r w:rsidR="001A460A">
        <w:rPr>
          <w:rFonts w:ascii="Arial" w:hAnsi="Arial" w:cs="Arial"/>
          <w:sz w:val="22"/>
          <w:szCs w:val="22"/>
          <w:lang w:val="cs-CZ"/>
        </w:rPr>
        <w:t>a</w:t>
      </w:r>
      <w:r w:rsidRPr="001A460A">
        <w:rPr>
          <w:rFonts w:ascii="Arial" w:hAnsi="Arial" w:cs="Arial"/>
          <w:sz w:val="22"/>
          <w:szCs w:val="22"/>
          <w:lang w:val="cs-CZ"/>
        </w:rPr>
        <w:t xml:space="preserve"> bud</w:t>
      </w:r>
      <w:r w:rsidR="001A460A">
        <w:rPr>
          <w:rFonts w:ascii="Arial" w:hAnsi="Arial" w:cs="Arial"/>
          <w:sz w:val="22"/>
          <w:szCs w:val="22"/>
          <w:lang w:val="cs-CZ"/>
        </w:rPr>
        <w:t>e aktuální výroba z FVE. Dále se bude monitorovat</w:t>
      </w:r>
      <w:r w:rsidRPr="001A460A">
        <w:rPr>
          <w:rFonts w:ascii="Arial" w:hAnsi="Arial" w:cs="Arial"/>
          <w:sz w:val="22"/>
          <w:szCs w:val="22"/>
          <w:lang w:val="cs-CZ"/>
        </w:rPr>
        <w:t xml:space="preserve"> </w:t>
      </w:r>
      <w:r w:rsidR="001A460A">
        <w:rPr>
          <w:rFonts w:ascii="Arial" w:hAnsi="Arial" w:cs="Arial"/>
          <w:sz w:val="22"/>
          <w:szCs w:val="22"/>
          <w:lang w:val="cs-CZ"/>
        </w:rPr>
        <w:t>stav hlavního jističe FVE</w:t>
      </w:r>
      <w:r w:rsidRPr="001A460A">
        <w:rPr>
          <w:rFonts w:ascii="Arial" w:hAnsi="Arial" w:cs="Arial"/>
          <w:sz w:val="22"/>
          <w:szCs w:val="22"/>
          <w:lang w:val="cs-CZ"/>
        </w:rPr>
        <w:t>.</w:t>
      </w:r>
    </w:p>
    <w:p w14:paraId="3A82186E" w14:textId="77777777" w:rsidR="0082599C" w:rsidRDefault="0082599C" w:rsidP="0082599C">
      <w:pPr>
        <w:pStyle w:val="Zkladntextodsazen"/>
        <w:spacing w:after="0"/>
        <w:ind w:left="0" w:firstLine="567"/>
        <w:jc w:val="both"/>
        <w:rPr>
          <w:rFonts w:ascii="Arial" w:hAnsi="Arial" w:cs="Arial"/>
          <w:sz w:val="22"/>
          <w:szCs w:val="22"/>
          <w:lang w:val="cs-CZ"/>
        </w:rPr>
      </w:pPr>
      <w:r w:rsidRPr="001A460A">
        <w:rPr>
          <w:rFonts w:ascii="Arial" w:hAnsi="Arial" w:cs="Arial"/>
          <w:sz w:val="22"/>
          <w:lang w:val="cs-CZ"/>
        </w:rPr>
        <w:t xml:space="preserve">Ústředna nouzového osvětlení bude vybavena komunikačním rozhraním Modbus </w:t>
      </w:r>
      <w:proofErr w:type="gramStart"/>
      <w:r w:rsidRPr="001A460A">
        <w:rPr>
          <w:rFonts w:ascii="Arial" w:hAnsi="Arial" w:cs="Arial"/>
          <w:sz w:val="22"/>
          <w:lang w:val="cs-CZ"/>
        </w:rPr>
        <w:t>TCP</w:t>
      </w:r>
      <w:proofErr w:type="gramEnd"/>
      <w:r w:rsidRPr="001A460A">
        <w:rPr>
          <w:rFonts w:ascii="Arial" w:hAnsi="Arial" w:cs="Arial"/>
          <w:sz w:val="22"/>
          <w:lang w:val="cs-CZ"/>
        </w:rPr>
        <w:t xml:space="preserve"> </w:t>
      </w:r>
      <w:r w:rsidRPr="001A460A">
        <w:rPr>
          <w:rFonts w:ascii="Arial" w:hAnsi="Arial" w:cs="Arial"/>
          <w:color w:val="000000"/>
          <w:sz w:val="22"/>
          <w:szCs w:val="22"/>
        </w:rPr>
        <w:t>prostřednictvím kterého bude připojen</w:t>
      </w:r>
      <w:r w:rsidRPr="001A460A">
        <w:rPr>
          <w:rFonts w:ascii="Arial" w:hAnsi="Arial" w:cs="Arial"/>
          <w:color w:val="000000"/>
          <w:sz w:val="22"/>
          <w:szCs w:val="22"/>
          <w:lang w:val="cs-CZ"/>
        </w:rPr>
        <w:t>a</w:t>
      </w:r>
      <w:r w:rsidRPr="001A460A">
        <w:rPr>
          <w:rFonts w:ascii="Arial" w:hAnsi="Arial" w:cs="Arial"/>
          <w:color w:val="000000"/>
          <w:sz w:val="22"/>
          <w:szCs w:val="22"/>
        </w:rPr>
        <w:t xml:space="preserve"> do systém BMS. Připojení zajistí profese SLP (do TLAN BMS).</w:t>
      </w:r>
      <w:r w:rsidRPr="001A460A">
        <w:rPr>
          <w:rFonts w:ascii="Arial" w:hAnsi="Arial" w:cs="Arial"/>
          <w:sz w:val="22"/>
          <w:szCs w:val="22"/>
        </w:rPr>
        <w:t xml:space="preserve"> </w:t>
      </w:r>
      <w:r w:rsidRPr="001A460A">
        <w:rPr>
          <w:rFonts w:ascii="Arial" w:hAnsi="Arial" w:cs="Arial"/>
          <w:sz w:val="22"/>
          <w:szCs w:val="22"/>
          <w:lang w:val="cs-CZ"/>
        </w:rPr>
        <w:t>Monitorovány budou stavy jednotlivých svítidel a stav ústředny NO.</w:t>
      </w:r>
    </w:p>
    <w:p w14:paraId="2BF00FE6" w14:textId="77777777" w:rsidR="00C95F17" w:rsidRPr="007C63E0" w:rsidRDefault="00C95F17" w:rsidP="00C95F17">
      <w:pPr>
        <w:pStyle w:val="Zkladntextodsazen"/>
        <w:spacing w:after="0"/>
        <w:ind w:left="0" w:firstLine="567"/>
        <w:jc w:val="both"/>
        <w:rPr>
          <w:rFonts w:ascii="Arial" w:hAnsi="Arial" w:cs="Arial"/>
          <w:sz w:val="22"/>
          <w:lang w:val="cs-CZ"/>
        </w:rPr>
      </w:pPr>
      <w:r>
        <w:rPr>
          <w:rFonts w:ascii="Arial" w:hAnsi="Arial" w:cs="Arial"/>
          <w:sz w:val="22"/>
          <w:lang w:val="cs-CZ"/>
        </w:rPr>
        <w:t>Všechny m</w:t>
      </w:r>
      <w:r w:rsidRPr="007C63E0">
        <w:rPr>
          <w:rFonts w:ascii="Arial" w:hAnsi="Arial" w:cs="Arial"/>
          <w:sz w:val="22"/>
          <w:lang w:val="cs-CZ"/>
        </w:rPr>
        <w:t>onitorované zařízení budou zobrazeny v BMS.</w:t>
      </w:r>
    </w:p>
    <w:p w14:paraId="339EBF86" w14:textId="77777777" w:rsidR="00620240" w:rsidRPr="00DD2723" w:rsidRDefault="00620240" w:rsidP="00620240">
      <w:pPr>
        <w:pStyle w:val="Nadpis2"/>
        <w:rPr>
          <w:rFonts w:cs="Arial"/>
          <w:lang w:val="cs-CZ"/>
        </w:rPr>
      </w:pPr>
      <w:bookmarkStart w:id="73" w:name="_Toc181092114"/>
      <w:r>
        <w:rPr>
          <w:rFonts w:cs="Arial"/>
          <w:lang w:val="cs-CZ"/>
        </w:rPr>
        <w:t>Ovládání osvětlení</w:t>
      </w:r>
      <w:bookmarkEnd w:id="73"/>
    </w:p>
    <w:p w14:paraId="6C2650C4" w14:textId="77777777" w:rsidR="007C63E0" w:rsidRDefault="007C63E0" w:rsidP="002E5B06">
      <w:pPr>
        <w:pStyle w:val="Zkladntextodsazen"/>
        <w:spacing w:after="0"/>
        <w:ind w:left="0" w:firstLine="567"/>
        <w:jc w:val="both"/>
        <w:rPr>
          <w:rFonts w:ascii="Arial" w:hAnsi="Arial" w:cs="Arial"/>
          <w:sz w:val="22"/>
          <w:lang w:val="cs-CZ"/>
        </w:rPr>
      </w:pPr>
      <w:r>
        <w:rPr>
          <w:rFonts w:ascii="Arial" w:hAnsi="Arial" w:cs="Arial"/>
          <w:sz w:val="22"/>
          <w:lang w:val="cs-CZ"/>
        </w:rPr>
        <w:t>Ovládání o</w:t>
      </w:r>
      <w:r w:rsidR="002E5B06">
        <w:rPr>
          <w:rFonts w:ascii="Arial" w:hAnsi="Arial" w:cs="Arial"/>
          <w:sz w:val="22"/>
          <w:lang w:val="cs-CZ"/>
        </w:rPr>
        <w:t>světlení</w:t>
      </w:r>
      <w:r>
        <w:rPr>
          <w:rFonts w:ascii="Arial" w:hAnsi="Arial" w:cs="Arial"/>
          <w:sz w:val="22"/>
          <w:lang w:val="cs-CZ"/>
        </w:rPr>
        <w:t xml:space="preserve"> uvnitř objektu bude řešeno místními ovladači / pohybovými čidla – řeší část ESIL (MaR neřeší).</w:t>
      </w:r>
    </w:p>
    <w:p w14:paraId="14F56E49" w14:textId="77777777" w:rsidR="00620240" w:rsidRPr="00C07984" w:rsidRDefault="00620240" w:rsidP="002E5B06">
      <w:pPr>
        <w:pStyle w:val="Zkladntextodsazen"/>
        <w:spacing w:after="0"/>
        <w:ind w:left="0" w:firstLine="567"/>
        <w:jc w:val="both"/>
        <w:rPr>
          <w:rFonts w:ascii="Arial" w:hAnsi="Arial" w:cs="Arial"/>
          <w:color w:val="000000"/>
          <w:sz w:val="22"/>
          <w:szCs w:val="22"/>
          <w:lang w:val="cs-CZ"/>
        </w:rPr>
      </w:pPr>
      <w:r w:rsidRPr="00AC2371">
        <w:rPr>
          <w:rFonts w:ascii="Arial" w:hAnsi="Arial" w:cs="Arial"/>
          <w:sz w:val="22"/>
          <w:lang w:val="cs-CZ"/>
        </w:rPr>
        <w:t>Osvětlení venkovních a fasádních svítidel zajistí profese ESIL. V ESIL rozvaděči bude připraven stykač, který bude ovládat MaR na základě časového programu.</w:t>
      </w:r>
      <w:r w:rsidR="002E5B06" w:rsidRPr="00AC2371">
        <w:rPr>
          <w:rFonts w:ascii="Arial" w:hAnsi="Arial" w:cs="Arial"/>
          <w:sz w:val="22"/>
          <w:lang w:val="cs-CZ"/>
        </w:rPr>
        <w:t xml:space="preserve"> </w:t>
      </w:r>
      <w:r w:rsidRPr="00AC2371">
        <w:rPr>
          <w:rFonts w:ascii="Arial" w:hAnsi="Arial" w:cs="Arial"/>
          <w:color w:val="000000"/>
          <w:sz w:val="22"/>
          <w:szCs w:val="22"/>
          <w:lang w:val="cs-CZ"/>
        </w:rPr>
        <w:t>Ruční ovládání bude možné ve vizualizačním prostředí BMS.</w:t>
      </w:r>
    </w:p>
    <w:p w14:paraId="26949C65" w14:textId="77777777" w:rsidR="00620240" w:rsidRPr="00C07984" w:rsidRDefault="00620240" w:rsidP="00620240">
      <w:pPr>
        <w:pStyle w:val="Zkladntextodsazen"/>
        <w:spacing w:after="0"/>
        <w:ind w:left="0" w:firstLine="567"/>
        <w:jc w:val="both"/>
        <w:rPr>
          <w:rFonts w:ascii="Arial" w:hAnsi="Arial" w:cs="Arial"/>
          <w:sz w:val="22"/>
          <w:lang w:val="cs-CZ"/>
        </w:rPr>
      </w:pPr>
    </w:p>
    <w:p w14:paraId="2E40992C" w14:textId="77777777" w:rsidR="0082599C" w:rsidRPr="00C23EE1" w:rsidRDefault="0082599C" w:rsidP="0082599C">
      <w:pPr>
        <w:pStyle w:val="Nadpis2"/>
        <w:tabs>
          <w:tab w:val="clear" w:pos="284"/>
        </w:tabs>
        <w:spacing w:before="240" w:after="120"/>
        <w:ind w:left="578" w:hanging="578"/>
        <w:jc w:val="both"/>
        <w:rPr>
          <w:rFonts w:cs="Arial"/>
          <w:lang w:val="cs-CZ"/>
        </w:rPr>
      </w:pPr>
      <w:bookmarkStart w:id="74" w:name="_Toc300907049"/>
      <w:bookmarkStart w:id="75" w:name="_Toc62806202"/>
      <w:bookmarkStart w:id="76" w:name="_Toc181092115"/>
      <w:r w:rsidRPr="00C23EE1">
        <w:rPr>
          <w:rFonts w:cs="Arial"/>
          <w:lang w:val="cs-CZ"/>
        </w:rPr>
        <w:t>Ovládání vrat závor a výjezdových stání</w:t>
      </w:r>
      <w:bookmarkEnd w:id="74"/>
      <w:bookmarkEnd w:id="75"/>
      <w:bookmarkEnd w:id="76"/>
    </w:p>
    <w:p w14:paraId="7F40F596" w14:textId="77777777" w:rsidR="0082599C" w:rsidRPr="00C23EE1" w:rsidRDefault="0082599C" w:rsidP="0082599C">
      <w:pPr>
        <w:pStyle w:val="Zkladntextodsazen"/>
        <w:jc w:val="both"/>
        <w:rPr>
          <w:rFonts w:ascii="Arial" w:hAnsi="Arial" w:cs="Arial"/>
          <w:sz w:val="22"/>
          <w:szCs w:val="22"/>
          <w:lang w:val="cs-CZ"/>
        </w:rPr>
      </w:pPr>
    </w:p>
    <w:p w14:paraId="7A1A7C11" w14:textId="77777777" w:rsidR="0082599C" w:rsidRPr="00C23EE1" w:rsidRDefault="0082599C" w:rsidP="0082599C">
      <w:pPr>
        <w:pStyle w:val="Nadpis3"/>
        <w:tabs>
          <w:tab w:val="clear" w:pos="862"/>
          <w:tab w:val="num" w:pos="720"/>
        </w:tabs>
        <w:ind w:left="720"/>
      </w:pPr>
      <w:bookmarkStart w:id="77" w:name="_Toc428279343"/>
      <w:bookmarkStart w:id="78" w:name="_Toc62806203"/>
      <w:bookmarkStart w:id="79" w:name="_Toc181092116"/>
      <w:r w:rsidRPr="00C23EE1">
        <w:t>Vjezdové a výjezdové závory</w:t>
      </w:r>
      <w:bookmarkEnd w:id="77"/>
      <w:r w:rsidRPr="00C23EE1">
        <w:t xml:space="preserve"> a brána</w:t>
      </w:r>
      <w:bookmarkEnd w:id="78"/>
      <w:bookmarkEnd w:id="79"/>
    </w:p>
    <w:p w14:paraId="65168CB0" w14:textId="77777777" w:rsidR="0082599C" w:rsidRDefault="0082599C" w:rsidP="0082599C">
      <w:pPr>
        <w:pStyle w:val="Zkladntextodsazen"/>
        <w:tabs>
          <w:tab w:val="left" w:pos="284"/>
        </w:tabs>
        <w:ind w:left="0" w:firstLine="567"/>
        <w:jc w:val="both"/>
        <w:rPr>
          <w:rFonts w:ascii="Arial" w:hAnsi="Arial" w:cs="Arial"/>
          <w:sz w:val="22"/>
          <w:szCs w:val="20"/>
          <w:lang w:val="cs-CZ" w:eastAsia="cs-CZ"/>
        </w:rPr>
      </w:pPr>
      <w:r>
        <w:rPr>
          <w:rFonts w:ascii="Arial" w:hAnsi="Arial" w:cs="Arial"/>
          <w:sz w:val="22"/>
          <w:szCs w:val="20"/>
          <w:lang w:val="cs-CZ" w:eastAsia="cs-CZ"/>
        </w:rPr>
        <w:t>Pro vjezd / výjezd do objektu bude sloužit vjezdová / výjezdová závora a brána. Pro vjezd na garážová parkovací místa sanitních vozů budou sloužit motoricky ovládaná garážová vrata. Ovládání závory, brány i garážových vrat bude řešeno mimo MaR (řeší profese SLP).</w:t>
      </w:r>
    </w:p>
    <w:p w14:paraId="2D202729" w14:textId="77777777" w:rsidR="0082599C" w:rsidRPr="00A008A9" w:rsidRDefault="0082599C" w:rsidP="0082599C">
      <w:pPr>
        <w:pStyle w:val="Zkladntextodsazen"/>
        <w:jc w:val="both"/>
        <w:rPr>
          <w:rFonts w:ascii="Arial" w:hAnsi="Arial" w:cs="Arial"/>
          <w:color w:val="FF0000"/>
          <w:sz w:val="22"/>
          <w:szCs w:val="22"/>
          <w:lang w:val="cs-CZ"/>
        </w:rPr>
      </w:pPr>
    </w:p>
    <w:p w14:paraId="458B26F6" w14:textId="77777777" w:rsidR="0082599C" w:rsidRPr="00DB5D38" w:rsidRDefault="0082599C" w:rsidP="0082599C">
      <w:pPr>
        <w:pStyle w:val="Nadpis1"/>
        <w:tabs>
          <w:tab w:val="clear" w:pos="284"/>
          <w:tab w:val="left" w:pos="567"/>
        </w:tabs>
        <w:jc w:val="both"/>
        <w:rPr>
          <w:rFonts w:cs="Arial"/>
        </w:rPr>
      </w:pPr>
      <w:bookmarkStart w:id="80" w:name="_Toc132104302"/>
      <w:bookmarkStart w:id="81" w:name="_Toc133118343"/>
      <w:bookmarkStart w:id="82" w:name="_Toc251565095"/>
      <w:bookmarkStart w:id="83" w:name="_Toc368320705"/>
      <w:bookmarkStart w:id="84" w:name="_Toc372908115"/>
      <w:bookmarkStart w:id="85" w:name="_Toc62806204"/>
      <w:bookmarkStart w:id="86" w:name="_Toc181092117"/>
      <w:r w:rsidRPr="00DB5D38">
        <w:rPr>
          <w:rFonts w:cs="Arial"/>
        </w:rPr>
        <w:t>Měření energií a spotřeby médií</w:t>
      </w:r>
      <w:bookmarkEnd w:id="80"/>
      <w:bookmarkEnd w:id="81"/>
      <w:bookmarkEnd w:id="82"/>
      <w:bookmarkEnd w:id="83"/>
      <w:bookmarkEnd w:id="84"/>
      <w:bookmarkEnd w:id="85"/>
      <w:bookmarkEnd w:id="86"/>
    </w:p>
    <w:p w14:paraId="066287C2" w14:textId="77777777" w:rsidR="0082599C" w:rsidRPr="00C07984" w:rsidRDefault="0082599C" w:rsidP="0082599C">
      <w:pPr>
        <w:pStyle w:val="Zkladntextodsazen"/>
        <w:ind w:left="0" w:firstLine="567"/>
        <w:jc w:val="both"/>
        <w:rPr>
          <w:rFonts w:ascii="Arial" w:hAnsi="Arial" w:cs="Arial"/>
          <w:color w:val="000000"/>
          <w:sz w:val="22"/>
          <w:szCs w:val="22"/>
          <w:lang w:val="cs-CZ"/>
        </w:rPr>
      </w:pPr>
      <w:r w:rsidRPr="00C07984">
        <w:rPr>
          <w:rFonts w:ascii="Arial" w:hAnsi="Arial" w:cs="Arial"/>
          <w:color w:val="000000"/>
          <w:sz w:val="22"/>
          <w:szCs w:val="22"/>
          <w:lang w:val="cs-CZ"/>
        </w:rPr>
        <w:t>Měřiče energií v objektu budou připojeny na sběrnici M-Bus. Měřiče v objektu budou připojeny v MaR rozvaděči MR</w:t>
      </w:r>
      <w:r>
        <w:rPr>
          <w:rFonts w:ascii="Arial" w:hAnsi="Arial" w:cs="Arial"/>
          <w:color w:val="000000"/>
          <w:sz w:val="22"/>
          <w:szCs w:val="22"/>
          <w:lang w:val="cs-CZ"/>
        </w:rPr>
        <w:t>1</w:t>
      </w:r>
      <w:r w:rsidRPr="00C07984">
        <w:rPr>
          <w:rFonts w:ascii="Arial" w:hAnsi="Arial" w:cs="Arial"/>
          <w:color w:val="000000"/>
          <w:sz w:val="22"/>
          <w:szCs w:val="22"/>
          <w:lang w:val="cs-CZ"/>
        </w:rPr>
        <w:t>. A dále přenášeny po technologické síti do BMS.</w:t>
      </w:r>
    </w:p>
    <w:p w14:paraId="0CFECF88" w14:textId="77777777" w:rsidR="0082599C" w:rsidRPr="00C07984" w:rsidRDefault="0082599C" w:rsidP="0082599C">
      <w:pPr>
        <w:pStyle w:val="StylNadpis1ArialPodtrenPed6b"/>
        <w:tabs>
          <w:tab w:val="clear" w:pos="432"/>
        </w:tabs>
        <w:spacing w:before="40"/>
        <w:ind w:right="238" w:firstLine="0"/>
        <w:rPr>
          <w:rFonts w:cs="Arial"/>
          <w:color w:val="FF0000"/>
        </w:rPr>
      </w:pPr>
    </w:p>
    <w:p w14:paraId="266C54C6" w14:textId="77777777" w:rsidR="0082599C" w:rsidRPr="00C07984" w:rsidRDefault="0082599C" w:rsidP="0082599C">
      <w:pPr>
        <w:pStyle w:val="Zkladntextodsazen"/>
        <w:ind w:left="0"/>
        <w:jc w:val="both"/>
        <w:rPr>
          <w:rFonts w:ascii="Arial" w:hAnsi="Arial" w:cs="Arial"/>
          <w:color w:val="000000"/>
          <w:sz w:val="22"/>
          <w:szCs w:val="22"/>
          <w:u w:val="single"/>
          <w:lang w:val="cs-CZ"/>
        </w:rPr>
      </w:pPr>
      <w:r w:rsidRPr="00C07984">
        <w:rPr>
          <w:rFonts w:ascii="Arial" w:hAnsi="Arial" w:cs="Arial"/>
          <w:color w:val="000000"/>
          <w:sz w:val="22"/>
          <w:szCs w:val="22"/>
          <w:u w:val="single"/>
          <w:lang w:val="cs-CZ"/>
        </w:rPr>
        <w:t>Měření odběru elektrické energie</w:t>
      </w:r>
    </w:p>
    <w:p w14:paraId="24FCE488" w14:textId="77777777" w:rsidR="0082599C" w:rsidRPr="00C07984" w:rsidRDefault="0082599C" w:rsidP="0082599C">
      <w:pPr>
        <w:pStyle w:val="Zkladntextodsazen"/>
        <w:jc w:val="both"/>
        <w:rPr>
          <w:rFonts w:ascii="Arial" w:hAnsi="Arial" w:cs="Arial"/>
          <w:color w:val="000000"/>
          <w:sz w:val="22"/>
          <w:szCs w:val="22"/>
          <w:lang w:val="cs-CZ"/>
        </w:rPr>
      </w:pPr>
      <w:r w:rsidRPr="00C07984">
        <w:rPr>
          <w:rFonts w:ascii="Arial" w:hAnsi="Arial" w:cs="Arial"/>
          <w:color w:val="000000"/>
          <w:sz w:val="22"/>
          <w:szCs w:val="22"/>
          <w:lang w:val="cs-CZ"/>
        </w:rPr>
        <w:t>V rámci objektu budou měřeny tyto spotřeby el. energie:</w:t>
      </w:r>
    </w:p>
    <w:p w14:paraId="14D7FC84" w14:textId="77777777" w:rsidR="0082599C" w:rsidRPr="00D505EE" w:rsidRDefault="0082599C" w:rsidP="0082599C">
      <w:pPr>
        <w:pStyle w:val="Zkladntextodsazen"/>
        <w:numPr>
          <w:ilvl w:val="0"/>
          <w:numId w:val="23"/>
        </w:numPr>
        <w:jc w:val="both"/>
        <w:rPr>
          <w:rFonts w:ascii="Arial" w:hAnsi="Arial" w:cs="Arial"/>
          <w:color w:val="000000"/>
          <w:sz w:val="22"/>
          <w:szCs w:val="22"/>
          <w:lang w:val="cs-CZ"/>
        </w:rPr>
      </w:pPr>
      <w:r w:rsidRPr="00D505EE">
        <w:rPr>
          <w:rFonts w:ascii="Arial" w:hAnsi="Arial" w:cs="Arial"/>
          <w:color w:val="000000"/>
          <w:sz w:val="22"/>
          <w:szCs w:val="22"/>
          <w:lang w:val="cs-CZ"/>
        </w:rPr>
        <w:t>celková spotřeba objektu – společná spotřeba (EL1; rozv. RH1; m.č. 1.2</w:t>
      </w:r>
      <w:r w:rsidR="00C95F17" w:rsidRPr="00D505EE">
        <w:rPr>
          <w:rFonts w:ascii="Arial" w:hAnsi="Arial" w:cs="Arial"/>
          <w:color w:val="000000"/>
          <w:sz w:val="22"/>
          <w:szCs w:val="22"/>
          <w:lang w:val="cs-CZ"/>
        </w:rPr>
        <w:t>4</w:t>
      </w:r>
      <w:r w:rsidRPr="00D505EE">
        <w:rPr>
          <w:rFonts w:ascii="Arial" w:hAnsi="Arial" w:cs="Arial"/>
          <w:color w:val="000000"/>
          <w:sz w:val="22"/>
          <w:szCs w:val="22"/>
          <w:lang w:val="cs-CZ"/>
        </w:rPr>
        <w:t>)</w:t>
      </w:r>
    </w:p>
    <w:p w14:paraId="3CFF15E4" w14:textId="77777777" w:rsidR="0082599C" w:rsidRDefault="0082599C" w:rsidP="0082599C">
      <w:pPr>
        <w:pStyle w:val="Zkladntextodsazen"/>
        <w:numPr>
          <w:ilvl w:val="0"/>
          <w:numId w:val="23"/>
        </w:numPr>
        <w:jc w:val="both"/>
        <w:rPr>
          <w:rFonts w:ascii="Arial" w:hAnsi="Arial" w:cs="Arial"/>
          <w:color w:val="000000"/>
          <w:sz w:val="22"/>
          <w:szCs w:val="22"/>
          <w:lang w:val="cs-CZ"/>
        </w:rPr>
      </w:pPr>
      <w:r w:rsidRPr="00D505EE">
        <w:rPr>
          <w:rFonts w:ascii="Arial" w:hAnsi="Arial" w:cs="Arial"/>
          <w:color w:val="000000"/>
          <w:sz w:val="22"/>
          <w:szCs w:val="22"/>
          <w:lang w:val="cs-CZ"/>
        </w:rPr>
        <w:t>celková spotřeba objektu – el. vytápění objektu (EL2; rozv. RH2; m.č. 1.2</w:t>
      </w:r>
      <w:r w:rsidR="00C95F17" w:rsidRPr="00D505EE">
        <w:rPr>
          <w:rFonts w:ascii="Arial" w:hAnsi="Arial" w:cs="Arial"/>
          <w:color w:val="000000"/>
          <w:sz w:val="22"/>
          <w:szCs w:val="22"/>
          <w:lang w:val="cs-CZ"/>
        </w:rPr>
        <w:t>4</w:t>
      </w:r>
      <w:r w:rsidRPr="00D505EE">
        <w:rPr>
          <w:rFonts w:ascii="Arial" w:hAnsi="Arial" w:cs="Arial"/>
          <w:color w:val="000000"/>
          <w:sz w:val="22"/>
          <w:szCs w:val="22"/>
          <w:lang w:val="cs-CZ"/>
        </w:rPr>
        <w:t>)</w:t>
      </w:r>
    </w:p>
    <w:p w14:paraId="7735EAA2" w14:textId="20948906" w:rsidR="00E66A94" w:rsidRPr="00D505EE" w:rsidRDefault="00E66A94" w:rsidP="00E66A94">
      <w:pPr>
        <w:pStyle w:val="Zkladntextodsazen"/>
        <w:numPr>
          <w:ilvl w:val="0"/>
          <w:numId w:val="23"/>
        </w:numPr>
        <w:jc w:val="both"/>
        <w:rPr>
          <w:rFonts w:ascii="Arial" w:hAnsi="Arial" w:cs="Arial"/>
          <w:color w:val="000000"/>
          <w:sz w:val="22"/>
          <w:szCs w:val="22"/>
          <w:lang w:val="cs-CZ"/>
        </w:rPr>
      </w:pPr>
      <w:r>
        <w:rPr>
          <w:rFonts w:ascii="Arial" w:hAnsi="Arial" w:cs="Arial"/>
          <w:color w:val="000000"/>
          <w:sz w:val="22"/>
          <w:szCs w:val="22"/>
          <w:lang w:val="cs-CZ"/>
        </w:rPr>
        <w:t>výroba DA</w:t>
      </w:r>
      <w:r w:rsidRPr="00D505EE">
        <w:rPr>
          <w:rFonts w:ascii="Arial" w:hAnsi="Arial" w:cs="Arial"/>
          <w:color w:val="000000"/>
          <w:sz w:val="22"/>
          <w:szCs w:val="22"/>
          <w:lang w:val="cs-CZ"/>
        </w:rPr>
        <w:t xml:space="preserve"> (EL</w:t>
      </w:r>
      <w:r>
        <w:rPr>
          <w:rFonts w:ascii="Arial" w:hAnsi="Arial" w:cs="Arial"/>
          <w:color w:val="000000"/>
          <w:sz w:val="22"/>
          <w:szCs w:val="22"/>
          <w:lang w:val="cs-CZ"/>
        </w:rPr>
        <w:t>3</w:t>
      </w:r>
      <w:r w:rsidRPr="00D505EE">
        <w:rPr>
          <w:rFonts w:ascii="Arial" w:hAnsi="Arial" w:cs="Arial"/>
          <w:color w:val="000000"/>
          <w:sz w:val="22"/>
          <w:szCs w:val="22"/>
          <w:lang w:val="cs-CZ"/>
        </w:rPr>
        <w:t>; rozv. RH</w:t>
      </w:r>
      <w:r>
        <w:rPr>
          <w:rFonts w:ascii="Arial" w:hAnsi="Arial" w:cs="Arial"/>
          <w:color w:val="000000"/>
          <w:sz w:val="22"/>
          <w:szCs w:val="22"/>
          <w:lang w:val="cs-CZ"/>
        </w:rPr>
        <w:t>1</w:t>
      </w:r>
      <w:r w:rsidRPr="00D505EE">
        <w:rPr>
          <w:rFonts w:ascii="Arial" w:hAnsi="Arial" w:cs="Arial"/>
          <w:color w:val="000000"/>
          <w:sz w:val="22"/>
          <w:szCs w:val="22"/>
          <w:lang w:val="cs-CZ"/>
        </w:rPr>
        <w:t>; m.č. 1.24)</w:t>
      </w:r>
    </w:p>
    <w:p w14:paraId="20F79FAD" w14:textId="77777777" w:rsidR="0082599C" w:rsidRPr="00C07984" w:rsidRDefault="0082599C" w:rsidP="0082599C">
      <w:pPr>
        <w:pStyle w:val="Zkladntextodsazen"/>
        <w:ind w:left="1287"/>
        <w:jc w:val="both"/>
        <w:rPr>
          <w:rFonts w:ascii="Arial" w:hAnsi="Arial" w:cs="Arial"/>
          <w:color w:val="000000"/>
          <w:sz w:val="22"/>
          <w:szCs w:val="22"/>
          <w:lang w:val="cs-CZ"/>
        </w:rPr>
      </w:pPr>
    </w:p>
    <w:p w14:paraId="56B56D23" w14:textId="77777777" w:rsidR="0082599C" w:rsidRPr="000C774B" w:rsidRDefault="0082599C" w:rsidP="0082599C">
      <w:pPr>
        <w:pStyle w:val="Zkladntextodsazen"/>
        <w:ind w:left="0" w:firstLine="567"/>
        <w:jc w:val="both"/>
        <w:rPr>
          <w:rFonts w:ascii="Arial" w:hAnsi="Arial" w:cs="Arial"/>
          <w:color w:val="000000"/>
          <w:sz w:val="22"/>
          <w:szCs w:val="22"/>
          <w:lang w:val="cs-CZ"/>
        </w:rPr>
      </w:pPr>
      <w:r w:rsidRPr="000C774B">
        <w:rPr>
          <w:rFonts w:ascii="Arial" w:hAnsi="Arial" w:cs="Arial"/>
          <w:color w:val="000000"/>
          <w:sz w:val="22"/>
          <w:szCs w:val="22"/>
          <w:lang w:val="cs-CZ"/>
        </w:rPr>
        <w:t>Elektroměry (vč. komunikačního rozhraní M-bus) budou součástí dodávky ESIL. Naměřené hodnoty el. energie budou přenášeny po sběrnici M-bus do řídicího systému a připraveny k dalšímu zpracování pro systém správy areálu.</w:t>
      </w:r>
    </w:p>
    <w:p w14:paraId="0928C7E3" w14:textId="3AF89F29" w:rsidR="0082599C" w:rsidRPr="000C774B" w:rsidRDefault="0082599C" w:rsidP="0082599C">
      <w:pPr>
        <w:pStyle w:val="Zkladntextodsazen"/>
        <w:ind w:left="0" w:firstLine="567"/>
        <w:jc w:val="both"/>
        <w:rPr>
          <w:rFonts w:ascii="Arial" w:hAnsi="Arial" w:cs="Arial"/>
          <w:color w:val="000000"/>
          <w:sz w:val="22"/>
          <w:szCs w:val="22"/>
          <w:lang w:val="cs-CZ"/>
        </w:rPr>
      </w:pPr>
      <w:r w:rsidRPr="000C774B">
        <w:rPr>
          <w:rFonts w:ascii="Arial" w:hAnsi="Arial" w:cs="Arial"/>
          <w:color w:val="000000"/>
          <w:sz w:val="22"/>
          <w:szCs w:val="22"/>
          <w:lang w:val="cs-CZ"/>
        </w:rPr>
        <w:t xml:space="preserve">Pro měření toku energií v rámci FVE technologie budou střídače FVE připojeny do MaR prostřednictvím komunikace Modbus TCP. Ze střídačů budou vyčítány informace o toku energií </w:t>
      </w:r>
      <w:r w:rsidR="000C774B" w:rsidRPr="000C774B">
        <w:rPr>
          <w:rFonts w:ascii="Arial" w:hAnsi="Arial" w:cs="Arial"/>
          <w:color w:val="000000"/>
          <w:sz w:val="22"/>
          <w:szCs w:val="22"/>
          <w:lang w:val="cs-CZ"/>
        </w:rPr>
        <w:t xml:space="preserve">(aktuální </w:t>
      </w:r>
      <w:r w:rsidR="00504342">
        <w:rPr>
          <w:rFonts w:ascii="Arial" w:hAnsi="Arial" w:cs="Arial"/>
          <w:color w:val="000000"/>
          <w:sz w:val="22"/>
          <w:szCs w:val="22"/>
          <w:lang w:val="cs-CZ"/>
        </w:rPr>
        <w:t xml:space="preserve">a celková </w:t>
      </w:r>
      <w:r w:rsidR="000C774B" w:rsidRPr="000C774B">
        <w:rPr>
          <w:rFonts w:ascii="Arial" w:hAnsi="Arial" w:cs="Arial"/>
          <w:color w:val="000000"/>
          <w:sz w:val="22"/>
          <w:szCs w:val="22"/>
          <w:lang w:val="cs-CZ"/>
        </w:rPr>
        <w:t>výroba)</w:t>
      </w:r>
      <w:r w:rsidR="00504342">
        <w:rPr>
          <w:rFonts w:ascii="Arial" w:hAnsi="Arial" w:cs="Arial"/>
          <w:color w:val="000000"/>
          <w:sz w:val="22"/>
          <w:szCs w:val="22"/>
          <w:lang w:val="cs-CZ"/>
        </w:rPr>
        <w:t xml:space="preserve"> případně i další hodnoty dle možností střídače</w:t>
      </w:r>
      <w:r w:rsidRPr="000C774B">
        <w:rPr>
          <w:rFonts w:ascii="Arial" w:hAnsi="Arial" w:cs="Arial"/>
          <w:color w:val="000000"/>
          <w:sz w:val="22"/>
          <w:szCs w:val="22"/>
          <w:lang w:val="cs-CZ"/>
        </w:rPr>
        <w:t>.</w:t>
      </w:r>
    </w:p>
    <w:p w14:paraId="7C88FFB7" w14:textId="77777777" w:rsidR="0082599C" w:rsidRPr="00C07984" w:rsidRDefault="0082599C" w:rsidP="0082599C">
      <w:pPr>
        <w:pStyle w:val="Zkladntextodsazen"/>
        <w:ind w:left="0" w:firstLine="567"/>
        <w:jc w:val="both"/>
        <w:rPr>
          <w:rFonts w:ascii="Arial" w:hAnsi="Arial" w:cs="Arial"/>
          <w:color w:val="000000"/>
          <w:sz w:val="22"/>
          <w:szCs w:val="22"/>
          <w:lang w:val="cs-CZ"/>
        </w:rPr>
      </w:pPr>
      <w:bookmarkStart w:id="87" w:name="_Hlk165536609"/>
      <w:r w:rsidRPr="000C774B">
        <w:rPr>
          <w:rFonts w:ascii="Arial" w:hAnsi="Arial" w:cs="Arial"/>
          <w:color w:val="000000"/>
          <w:sz w:val="22"/>
          <w:szCs w:val="22"/>
          <w:lang w:val="cs-CZ"/>
        </w:rPr>
        <w:t>Hodnoty spotřebované el. energie budou zobrazovány ve vizualizačním prostředí BMS.</w:t>
      </w:r>
    </w:p>
    <w:bookmarkEnd w:id="87"/>
    <w:p w14:paraId="2EC70EC9" w14:textId="77777777" w:rsidR="0082599C" w:rsidRPr="00C07984" w:rsidRDefault="0082599C" w:rsidP="0082599C">
      <w:pPr>
        <w:pStyle w:val="Zkladntextodsazen"/>
        <w:ind w:left="0" w:firstLine="567"/>
        <w:jc w:val="both"/>
        <w:rPr>
          <w:rFonts w:ascii="Arial" w:hAnsi="Arial" w:cs="Arial"/>
          <w:color w:val="000000"/>
          <w:sz w:val="22"/>
          <w:szCs w:val="22"/>
          <w:lang w:val="cs-CZ"/>
        </w:rPr>
      </w:pPr>
    </w:p>
    <w:p w14:paraId="258EFFE0" w14:textId="77777777" w:rsidR="0082599C" w:rsidRPr="00C07984" w:rsidRDefault="0082599C" w:rsidP="0082599C">
      <w:pPr>
        <w:pStyle w:val="Zkladntextodsazen"/>
        <w:ind w:left="0"/>
        <w:jc w:val="both"/>
        <w:rPr>
          <w:rFonts w:ascii="Arial" w:hAnsi="Arial" w:cs="Arial"/>
          <w:color w:val="000000"/>
          <w:sz w:val="22"/>
          <w:szCs w:val="22"/>
          <w:u w:val="single"/>
          <w:lang w:val="cs-CZ"/>
        </w:rPr>
      </w:pPr>
      <w:bookmarkStart w:id="88" w:name="_Toc132104306"/>
      <w:bookmarkStart w:id="89" w:name="_Toc133118347"/>
      <w:bookmarkStart w:id="90" w:name="_Toc251565097"/>
      <w:r w:rsidRPr="00C07984">
        <w:rPr>
          <w:rFonts w:ascii="Arial" w:hAnsi="Arial" w:cs="Arial"/>
          <w:color w:val="000000"/>
          <w:sz w:val="22"/>
          <w:szCs w:val="22"/>
          <w:u w:val="single"/>
          <w:lang w:val="cs-CZ"/>
        </w:rPr>
        <w:t>Měření spotřeby vody</w:t>
      </w:r>
      <w:bookmarkEnd w:id="88"/>
      <w:bookmarkEnd w:id="89"/>
      <w:bookmarkEnd w:id="90"/>
    </w:p>
    <w:p w14:paraId="79FAF975" w14:textId="77777777" w:rsidR="0082599C" w:rsidRPr="00C07984" w:rsidRDefault="0082599C" w:rsidP="0082599C">
      <w:pPr>
        <w:pStyle w:val="Zkladntextodsazen"/>
        <w:ind w:left="0" w:firstLine="567"/>
        <w:jc w:val="both"/>
        <w:rPr>
          <w:rFonts w:ascii="Arial" w:hAnsi="Arial" w:cs="Arial"/>
          <w:color w:val="000000"/>
          <w:sz w:val="22"/>
          <w:szCs w:val="22"/>
          <w:lang w:val="cs-CZ"/>
        </w:rPr>
      </w:pPr>
      <w:r w:rsidRPr="00C07984">
        <w:rPr>
          <w:rFonts w:ascii="Arial" w:hAnsi="Arial" w:cs="Arial"/>
          <w:color w:val="000000"/>
          <w:sz w:val="22"/>
          <w:szCs w:val="22"/>
          <w:lang w:val="cs-CZ"/>
        </w:rPr>
        <w:t>V rámci objektu budou měřeny tyto spotřeby vody:</w:t>
      </w:r>
    </w:p>
    <w:p w14:paraId="2C40E97A" w14:textId="0011FEFD" w:rsidR="0082599C" w:rsidRDefault="0082599C" w:rsidP="0082599C">
      <w:pPr>
        <w:pStyle w:val="Zkladntextodsazen"/>
        <w:numPr>
          <w:ilvl w:val="0"/>
          <w:numId w:val="22"/>
        </w:numPr>
        <w:jc w:val="both"/>
        <w:rPr>
          <w:rFonts w:ascii="Arial" w:hAnsi="Arial" w:cs="Arial"/>
          <w:color w:val="000000"/>
          <w:sz w:val="22"/>
          <w:szCs w:val="22"/>
          <w:lang w:val="cs-CZ"/>
        </w:rPr>
      </w:pPr>
      <w:r w:rsidRPr="00253EFB">
        <w:rPr>
          <w:rFonts w:ascii="Arial" w:hAnsi="Arial" w:cs="Arial"/>
          <w:color w:val="000000"/>
          <w:sz w:val="22"/>
          <w:szCs w:val="22"/>
          <w:lang w:val="cs-CZ"/>
        </w:rPr>
        <w:t>hlavní přívod SV do objektu (VO</w:t>
      </w:r>
      <w:r w:rsidR="00253EFB">
        <w:rPr>
          <w:rFonts w:ascii="Arial" w:hAnsi="Arial" w:cs="Arial"/>
          <w:color w:val="000000"/>
          <w:sz w:val="22"/>
          <w:szCs w:val="22"/>
          <w:lang w:val="cs-CZ"/>
        </w:rPr>
        <w:t>.1</w:t>
      </w:r>
      <w:r w:rsidRPr="00253EFB">
        <w:rPr>
          <w:rFonts w:ascii="Arial" w:hAnsi="Arial" w:cs="Arial"/>
          <w:color w:val="000000"/>
          <w:sz w:val="22"/>
          <w:szCs w:val="22"/>
          <w:lang w:val="cs-CZ"/>
        </w:rPr>
        <w:t>; dod ZTI)</w:t>
      </w:r>
    </w:p>
    <w:p w14:paraId="6A4329A2" w14:textId="25F0100B" w:rsidR="00253EFB" w:rsidRPr="00253EFB" w:rsidRDefault="00253EFB" w:rsidP="00253EFB">
      <w:pPr>
        <w:pStyle w:val="Zkladntextodsazen"/>
        <w:numPr>
          <w:ilvl w:val="0"/>
          <w:numId w:val="22"/>
        </w:numPr>
        <w:jc w:val="both"/>
        <w:rPr>
          <w:rFonts w:ascii="Arial" w:hAnsi="Arial" w:cs="Arial"/>
          <w:color w:val="000000"/>
          <w:sz w:val="22"/>
          <w:szCs w:val="22"/>
          <w:lang w:val="cs-CZ"/>
        </w:rPr>
      </w:pPr>
      <w:r>
        <w:rPr>
          <w:rFonts w:ascii="Arial" w:hAnsi="Arial" w:cs="Arial"/>
          <w:color w:val="000000"/>
          <w:sz w:val="22"/>
          <w:szCs w:val="22"/>
          <w:lang w:val="cs-CZ"/>
        </w:rPr>
        <w:t>přívod vody z retence</w:t>
      </w:r>
      <w:r w:rsidRPr="00253EFB">
        <w:rPr>
          <w:rFonts w:ascii="Arial" w:hAnsi="Arial" w:cs="Arial"/>
          <w:color w:val="000000"/>
          <w:sz w:val="22"/>
          <w:szCs w:val="22"/>
          <w:lang w:val="cs-CZ"/>
        </w:rPr>
        <w:t xml:space="preserve"> (VO</w:t>
      </w:r>
      <w:r>
        <w:rPr>
          <w:rFonts w:ascii="Arial" w:hAnsi="Arial" w:cs="Arial"/>
          <w:color w:val="000000"/>
          <w:sz w:val="22"/>
          <w:szCs w:val="22"/>
          <w:lang w:val="cs-CZ"/>
        </w:rPr>
        <w:t>.2</w:t>
      </w:r>
      <w:r w:rsidRPr="00253EFB">
        <w:rPr>
          <w:rFonts w:ascii="Arial" w:hAnsi="Arial" w:cs="Arial"/>
          <w:color w:val="000000"/>
          <w:sz w:val="22"/>
          <w:szCs w:val="22"/>
          <w:lang w:val="cs-CZ"/>
        </w:rPr>
        <w:t>; dod ZTI)</w:t>
      </w:r>
    </w:p>
    <w:p w14:paraId="05A43EC1" w14:textId="62C9A647" w:rsidR="00253EFB" w:rsidRPr="00253EFB" w:rsidRDefault="00253EFB" w:rsidP="00253EFB">
      <w:pPr>
        <w:pStyle w:val="Zkladntextodsazen"/>
        <w:numPr>
          <w:ilvl w:val="0"/>
          <w:numId w:val="22"/>
        </w:numPr>
        <w:jc w:val="both"/>
        <w:rPr>
          <w:rFonts w:ascii="Arial" w:hAnsi="Arial" w:cs="Arial"/>
          <w:color w:val="000000"/>
          <w:sz w:val="22"/>
          <w:szCs w:val="22"/>
          <w:lang w:val="cs-CZ"/>
        </w:rPr>
      </w:pPr>
      <w:r w:rsidRPr="00253EFB">
        <w:rPr>
          <w:rFonts w:ascii="Arial" w:hAnsi="Arial" w:cs="Arial"/>
          <w:color w:val="000000"/>
          <w:sz w:val="22"/>
          <w:szCs w:val="22"/>
          <w:lang w:val="cs-CZ"/>
        </w:rPr>
        <w:t xml:space="preserve">přívod </w:t>
      </w:r>
      <w:r>
        <w:rPr>
          <w:rFonts w:ascii="Arial" w:hAnsi="Arial" w:cs="Arial"/>
          <w:color w:val="000000"/>
          <w:sz w:val="22"/>
          <w:szCs w:val="22"/>
          <w:lang w:val="cs-CZ"/>
        </w:rPr>
        <w:t xml:space="preserve">vody ze studny </w:t>
      </w:r>
      <w:r w:rsidRPr="00253EFB">
        <w:rPr>
          <w:rFonts w:ascii="Arial" w:hAnsi="Arial" w:cs="Arial"/>
          <w:color w:val="000000"/>
          <w:sz w:val="22"/>
          <w:szCs w:val="22"/>
          <w:lang w:val="cs-CZ"/>
        </w:rPr>
        <w:t>(VO</w:t>
      </w:r>
      <w:r>
        <w:rPr>
          <w:rFonts w:ascii="Arial" w:hAnsi="Arial" w:cs="Arial"/>
          <w:color w:val="000000"/>
          <w:sz w:val="22"/>
          <w:szCs w:val="22"/>
          <w:lang w:val="cs-CZ"/>
        </w:rPr>
        <w:t>.3</w:t>
      </w:r>
      <w:r w:rsidRPr="00253EFB">
        <w:rPr>
          <w:rFonts w:ascii="Arial" w:hAnsi="Arial" w:cs="Arial"/>
          <w:color w:val="000000"/>
          <w:sz w:val="22"/>
          <w:szCs w:val="22"/>
          <w:lang w:val="cs-CZ"/>
        </w:rPr>
        <w:t>; dod ZTI)</w:t>
      </w:r>
    </w:p>
    <w:p w14:paraId="5149BD6B" w14:textId="77777777" w:rsidR="0082599C" w:rsidRPr="00253EFB" w:rsidRDefault="0082599C" w:rsidP="0082599C">
      <w:pPr>
        <w:pStyle w:val="Zkladntextodsazen"/>
        <w:ind w:left="0"/>
        <w:jc w:val="both"/>
        <w:rPr>
          <w:rFonts w:ascii="Arial" w:hAnsi="Arial" w:cs="Arial"/>
          <w:color w:val="000000"/>
          <w:sz w:val="22"/>
          <w:szCs w:val="22"/>
          <w:lang w:val="cs-CZ"/>
        </w:rPr>
      </w:pPr>
    </w:p>
    <w:p w14:paraId="14F49262" w14:textId="77777777" w:rsidR="0082599C" w:rsidRPr="00C07984" w:rsidRDefault="0082599C" w:rsidP="0082599C">
      <w:pPr>
        <w:pStyle w:val="Zkladntextodsazen"/>
        <w:ind w:left="0" w:firstLine="567"/>
        <w:jc w:val="both"/>
        <w:rPr>
          <w:rFonts w:ascii="Arial" w:hAnsi="Arial" w:cs="Arial"/>
          <w:color w:val="000000"/>
          <w:sz w:val="22"/>
          <w:szCs w:val="22"/>
          <w:lang w:val="cs-CZ"/>
        </w:rPr>
      </w:pPr>
      <w:r w:rsidRPr="00253EFB">
        <w:rPr>
          <w:rFonts w:ascii="Arial" w:hAnsi="Arial" w:cs="Arial"/>
          <w:color w:val="000000"/>
          <w:sz w:val="22"/>
          <w:szCs w:val="22"/>
          <w:lang w:val="cs-CZ"/>
        </w:rPr>
        <w:t xml:space="preserve">Vodoměr (vč. komunikačního rozhraní M-Bus) bude dodávkou profese ZTI. </w:t>
      </w:r>
      <w:bookmarkStart w:id="91" w:name="_Toc132104307"/>
      <w:bookmarkStart w:id="92" w:name="_Toc133118348"/>
      <w:bookmarkStart w:id="93" w:name="_Toc251565098"/>
      <w:r w:rsidRPr="00253EFB">
        <w:rPr>
          <w:rFonts w:ascii="Arial" w:hAnsi="Arial" w:cs="Arial"/>
          <w:color w:val="000000"/>
          <w:sz w:val="22"/>
          <w:szCs w:val="22"/>
          <w:lang w:val="cs-CZ"/>
        </w:rPr>
        <w:t>Naměřené hodnoty spotřebované vody budou přenášeny po sběrnici M-Bus do řídicího systému a připraveny k dalšímu zpracování pro systém správy areálu.</w:t>
      </w:r>
    </w:p>
    <w:p w14:paraId="05A06B48" w14:textId="77777777" w:rsidR="0082599C" w:rsidRPr="00C07984" w:rsidRDefault="0082599C" w:rsidP="0082599C">
      <w:pPr>
        <w:pStyle w:val="Zkladntextodsazen"/>
        <w:ind w:left="0" w:firstLine="567"/>
        <w:jc w:val="both"/>
        <w:rPr>
          <w:rFonts w:ascii="Arial" w:hAnsi="Arial" w:cs="Arial"/>
          <w:color w:val="000000"/>
          <w:sz w:val="22"/>
          <w:szCs w:val="22"/>
          <w:lang w:val="cs-CZ"/>
        </w:rPr>
      </w:pPr>
      <w:r w:rsidRPr="00C07984">
        <w:rPr>
          <w:rFonts w:ascii="Arial" w:hAnsi="Arial" w:cs="Arial"/>
          <w:color w:val="000000"/>
          <w:sz w:val="22"/>
          <w:szCs w:val="22"/>
          <w:lang w:val="cs-CZ"/>
        </w:rPr>
        <w:t>Hodnota spotřebované vody bude zobrazována ve vizualizačním prostředí BMS.</w:t>
      </w:r>
    </w:p>
    <w:p w14:paraId="76406D0A" w14:textId="77777777" w:rsidR="0082599C" w:rsidRPr="00C07984" w:rsidRDefault="0082599C" w:rsidP="0082599C">
      <w:pPr>
        <w:pStyle w:val="Nadpis1"/>
        <w:tabs>
          <w:tab w:val="clear" w:pos="284"/>
          <w:tab w:val="left" w:pos="567"/>
        </w:tabs>
        <w:jc w:val="both"/>
        <w:rPr>
          <w:rFonts w:cs="Arial"/>
        </w:rPr>
      </w:pPr>
      <w:bookmarkStart w:id="94" w:name="_Toc288460554"/>
      <w:bookmarkStart w:id="95" w:name="_Toc62806205"/>
      <w:bookmarkStart w:id="96" w:name="_Toc181092118"/>
      <w:bookmarkEnd w:id="91"/>
      <w:bookmarkEnd w:id="92"/>
      <w:bookmarkEnd w:id="93"/>
      <w:r w:rsidRPr="00C07984">
        <w:rPr>
          <w:rFonts w:cs="Arial"/>
        </w:rPr>
        <w:t>Regulační systém</w:t>
      </w:r>
      <w:bookmarkEnd w:id="94"/>
      <w:bookmarkEnd w:id="95"/>
      <w:bookmarkEnd w:id="96"/>
    </w:p>
    <w:p w14:paraId="20A40834" w14:textId="77777777" w:rsidR="0082599C" w:rsidRPr="00C07984" w:rsidRDefault="0082599C" w:rsidP="0082599C">
      <w:pPr>
        <w:pStyle w:val="Nadpis2"/>
        <w:tabs>
          <w:tab w:val="clear" w:pos="284"/>
        </w:tabs>
        <w:spacing w:before="240" w:after="120"/>
        <w:jc w:val="both"/>
        <w:rPr>
          <w:rFonts w:cs="Arial"/>
        </w:rPr>
      </w:pPr>
      <w:bookmarkStart w:id="97" w:name="_Toc140237918"/>
      <w:bookmarkStart w:id="98" w:name="_Toc251753367"/>
      <w:bookmarkStart w:id="99" w:name="_Toc288460555"/>
      <w:bookmarkStart w:id="100" w:name="_Toc62806206"/>
      <w:bookmarkStart w:id="101" w:name="_Toc181092119"/>
      <w:r w:rsidRPr="00C07984">
        <w:rPr>
          <w:rFonts w:cs="Arial"/>
        </w:rPr>
        <w:t>Koncepce technické řešení</w:t>
      </w:r>
      <w:bookmarkEnd w:id="97"/>
      <w:bookmarkEnd w:id="98"/>
      <w:bookmarkEnd w:id="99"/>
      <w:bookmarkEnd w:id="100"/>
      <w:bookmarkEnd w:id="101"/>
      <w:r w:rsidRPr="00C07984">
        <w:rPr>
          <w:rFonts w:cs="Arial"/>
        </w:rPr>
        <w:t xml:space="preserve"> </w:t>
      </w:r>
    </w:p>
    <w:p w14:paraId="4FDB7833" w14:textId="77777777" w:rsidR="0082599C" w:rsidRPr="00C07984" w:rsidRDefault="0082599C" w:rsidP="0082599C">
      <w:pPr>
        <w:pStyle w:val="Zkladntextodsazen"/>
        <w:spacing w:after="0"/>
        <w:ind w:left="0" w:firstLine="567"/>
        <w:jc w:val="both"/>
        <w:rPr>
          <w:rFonts w:ascii="Arial" w:hAnsi="Arial" w:cs="Arial"/>
          <w:sz w:val="22"/>
          <w:szCs w:val="22"/>
          <w:lang w:val="cs-CZ"/>
        </w:rPr>
      </w:pPr>
      <w:r w:rsidRPr="00C07984">
        <w:rPr>
          <w:rFonts w:ascii="Arial" w:hAnsi="Arial" w:cs="Arial"/>
          <w:sz w:val="22"/>
          <w:szCs w:val="22"/>
        </w:rPr>
        <w:t>Pro měření a regulaci bude použit plně automaticky pracující řídící systém.</w:t>
      </w:r>
    </w:p>
    <w:p w14:paraId="319F170B" w14:textId="77777777" w:rsidR="0082599C" w:rsidRPr="00C07984" w:rsidRDefault="0082599C" w:rsidP="0082599C">
      <w:pPr>
        <w:pStyle w:val="Zkladntextodsazen"/>
        <w:spacing w:after="0"/>
        <w:ind w:left="0" w:firstLine="567"/>
        <w:jc w:val="both"/>
        <w:rPr>
          <w:rFonts w:ascii="Arial" w:hAnsi="Arial" w:cs="Arial"/>
          <w:sz w:val="22"/>
          <w:szCs w:val="22"/>
          <w:lang w:val="cs-CZ"/>
        </w:rPr>
      </w:pPr>
    </w:p>
    <w:p w14:paraId="3F43C4A8" w14:textId="77777777" w:rsidR="0082599C" w:rsidRPr="00C07984" w:rsidRDefault="0082599C" w:rsidP="0082599C">
      <w:pPr>
        <w:pStyle w:val="Zkladntextodsazen"/>
        <w:ind w:left="0" w:firstLine="567"/>
        <w:jc w:val="both"/>
        <w:rPr>
          <w:rFonts w:ascii="Arial" w:hAnsi="Arial" w:cs="Arial"/>
          <w:sz w:val="22"/>
          <w:szCs w:val="22"/>
          <w:lang w:val="cs-CZ"/>
        </w:rPr>
      </w:pPr>
      <w:r w:rsidRPr="00C07984">
        <w:rPr>
          <w:rFonts w:ascii="Arial" w:hAnsi="Arial" w:cs="Arial"/>
          <w:sz w:val="22"/>
          <w:szCs w:val="22"/>
          <w:lang w:val="cs-CZ"/>
        </w:rPr>
        <w:t xml:space="preserve">Systém bude umožňovat volné programování vazeb (mezi řízenými technologiemi) v plném rozsahu a technické komponenty budou plně kompatibilní se systémem nasazeným pro </w:t>
      </w:r>
      <w:r>
        <w:rPr>
          <w:rFonts w:ascii="Arial" w:hAnsi="Arial" w:cs="Arial"/>
          <w:sz w:val="22"/>
          <w:szCs w:val="22"/>
          <w:lang w:val="cs-CZ"/>
        </w:rPr>
        <w:t xml:space="preserve">nové objekty </w:t>
      </w:r>
      <w:r w:rsidRPr="00C07984">
        <w:rPr>
          <w:rFonts w:ascii="Arial" w:hAnsi="Arial" w:cs="Arial"/>
          <w:sz w:val="22"/>
          <w:szCs w:val="22"/>
          <w:lang w:val="cs-CZ"/>
        </w:rPr>
        <w:t>ZZS JMK.</w:t>
      </w:r>
    </w:p>
    <w:p w14:paraId="25DC3BB2" w14:textId="77777777" w:rsidR="0082599C" w:rsidRPr="00C07984" w:rsidRDefault="0082599C" w:rsidP="0082599C">
      <w:pPr>
        <w:pStyle w:val="Zkladntextodsazen"/>
        <w:spacing w:after="0"/>
        <w:ind w:left="0" w:firstLine="567"/>
        <w:jc w:val="both"/>
        <w:rPr>
          <w:rFonts w:ascii="Arial" w:hAnsi="Arial" w:cs="Arial"/>
          <w:sz w:val="22"/>
          <w:szCs w:val="22"/>
        </w:rPr>
      </w:pPr>
      <w:r w:rsidRPr="00C07984">
        <w:rPr>
          <w:rFonts w:ascii="Arial" w:hAnsi="Arial" w:cs="Arial"/>
          <w:sz w:val="22"/>
          <w:szCs w:val="22"/>
        </w:rPr>
        <w:t xml:space="preserve"> </w:t>
      </w:r>
      <w:bookmarkStart w:id="102" w:name="_Toc100335703"/>
    </w:p>
    <w:p w14:paraId="0CEAED44" w14:textId="77777777" w:rsidR="0082599C" w:rsidRPr="00C07984" w:rsidRDefault="0082599C" w:rsidP="0082599C">
      <w:pPr>
        <w:pStyle w:val="Zkladntextodsazen"/>
        <w:rPr>
          <w:rFonts w:ascii="Arial" w:hAnsi="Arial" w:cs="Arial"/>
          <w:sz w:val="22"/>
          <w:szCs w:val="22"/>
        </w:rPr>
      </w:pPr>
      <w:r w:rsidRPr="00C07984">
        <w:rPr>
          <w:rFonts w:ascii="Arial" w:hAnsi="Arial" w:cs="Arial"/>
          <w:sz w:val="22"/>
          <w:szCs w:val="22"/>
        </w:rPr>
        <w:t>Vlastnosti řídícího systému</w:t>
      </w:r>
      <w:bookmarkEnd w:id="102"/>
    </w:p>
    <w:p w14:paraId="2B9CF5C3" w14:textId="77777777" w:rsidR="0082599C" w:rsidRPr="00C07984" w:rsidRDefault="0082599C" w:rsidP="0082599C">
      <w:pPr>
        <w:pStyle w:val="Seznamsodrkami1"/>
        <w:tabs>
          <w:tab w:val="clear" w:pos="360"/>
          <w:tab w:val="clear" w:pos="426"/>
        </w:tabs>
        <w:ind w:left="1134"/>
        <w:jc w:val="both"/>
      </w:pPr>
      <w:r w:rsidRPr="00C07984">
        <w:t>Vydávání příkazů a získávání informací prostřednictvím přípojné ovládací jednotky.</w:t>
      </w:r>
    </w:p>
    <w:p w14:paraId="3F8D0C30" w14:textId="77777777" w:rsidR="0082599C" w:rsidRPr="00C07984" w:rsidRDefault="0082599C" w:rsidP="0082599C">
      <w:pPr>
        <w:pStyle w:val="Seznamsodrkami1"/>
        <w:tabs>
          <w:tab w:val="clear" w:pos="360"/>
          <w:tab w:val="clear" w:pos="426"/>
        </w:tabs>
        <w:ind w:left="1134"/>
        <w:jc w:val="both"/>
      </w:pPr>
      <w:r w:rsidRPr="00C07984">
        <w:t>Činnost samostatná nebo v síti.</w:t>
      </w:r>
    </w:p>
    <w:p w14:paraId="211958D1" w14:textId="77777777" w:rsidR="0082599C" w:rsidRPr="00C07984" w:rsidRDefault="0082599C" w:rsidP="0082599C">
      <w:pPr>
        <w:pStyle w:val="Seznamsodrkami1"/>
        <w:tabs>
          <w:tab w:val="clear" w:pos="360"/>
          <w:tab w:val="clear" w:pos="426"/>
        </w:tabs>
        <w:ind w:left="1134"/>
        <w:jc w:val="both"/>
      </w:pPr>
      <w:r w:rsidRPr="00C07984">
        <w:t>Komunikace s dalšími podstanicemi při použití komunikačního modulu prostřednictvím systémové sběrnice BACnet.</w:t>
      </w:r>
    </w:p>
    <w:p w14:paraId="6471196C" w14:textId="77777777" w:rsidR="0082599C" w:rsidRPr="00C07984" w:rsidRDefault="0082599C" w:rsidP="0082599C">
      <w:pPr>
        <w:pStyle w:val="Seznamsodrkami1"/>
        <w:tabs>
          <w:tab w:val="clear" w:pos="360"/>
          <w:tab w:val="clear" w:pos="426"/>
        </w:tabs>
        <w:ind w:left="1134"/>
        <w:jc w:val="both"/>
      </w:pPr>
      <w:r w:rsidRPr="00C07984">
        <w:t>Spolupráce s řídící centrálou pomocí sběrnice BACne</w:t>
      </w:r>
      <w:r>
        <w:t>t</w:t>
      </w:r>
    </w:p>
    <w:p w14:paraId="61E939B8" w14:textId="77777777" w:rsidR="0082599C" w:rsidRPr="00C07984" w:rsidRDefault="0082599C" w:rsidP="0082599C">
      <w:pPr>
        <w:pStyle w:val="Seznamsodrkami1"/>
        <w:tabs>
          <w:tab w:val="clear" w:pos="360"/>
          <w:tab w:val="clear" w:pos="426"/>
        </w:tabs>
        <w:ind w:left="1134"/>
        <w:jc w:val="both"/>
      </w:pPr>
      <w:r w:rsidRPr="00C07984">
        <w:t>Zálohování obsahu paměti bateriemi.</w:t>
      </w:r>
    </w:p>
    <w:p w14:paraId="4B5840DA" w14:textId="77777777" w:rsidR="0082599C" w:rsidRPr="00C07984" w:rsidRDefault="0082599C" w:rsidP="0082599C">
      <w:pPr>
        <w:pStyle w:val="Seznamsodrkami1"/>
        <w:tabs>
          <w:tab w:val="clear" w:pos="360"/>
          <w:tab w:val="clear" w:pos="426"/>
        </w:tabs>
        <w:ind w:left="1134"/>
        <w:jc w:val="both"/>
      </w:pPr>
      <w:r w:rsidRPr="00C07984">
        <w:t>Komunikace a informace v češtině.</w:t>
      </w:r>
    </w:p>
    <w:p w14:paraId="13BCD273" w14:textId="77777777" w:rsidR="0082599C" w:rsidRPr="00C07984" w:rsidRDefault="0082599C" w:rsidP="0082599C">
      <w:pPr>
        <w:pStyle w:val="Seznamsodrkami1"/>
        <w:tabs>
          <w:tab w:val="clear" w:pos="360"/>
          <w:tab w:val="clear" w:pos="426"/>
        </w:tabs>
        <w:ind w:left="1134"/>
        <w:jc w:val="both"/>
      </w:pPr>
      <w:r w:rsidRPr="00C07984">
        <w:t>Modulová konstrukce dovolující libovolnou konfiguraci podstanice.</w:t>
      </w:r>
    </w:p>
    <w:p w14:paraId="4DE244CB" w14:textId="77777777" w:rsidR="0082599C" w:rsidRPr="00C07984" w:rsidRDefault="0082599C" w:rsidP="0082599C">
      <w:pPr>
        <w:pStyle w:val="Seznamsodrkami1"/>
        <w:tabs>
          <w:tab w:val="clear" w:pos="360"/>
          <w:tab w:val="clear" w:pos="426"/>
        </w:tabs>
        <w:ind w:left="1134"/>
        <w:jc w:val="both"/>
      </w:pPr>
      <w:r w:rsidRPr="00C07984">
        <w:t>Aplikační program trvale uložený v paměti Flash</w:t>
      </w:r>
      <w:r w:rsidRPr="00C07984">
        <w:noBreakHyphen/>
        <w:t>EPROM.</w:t>
      </w:r>
    </w:p>
    <w:p w14:paraId="7C75F05E" w14:textId="77777777" w:rsidR="0082599C" w:rsidRPr="00C07984" w:rsidRDefault="0082599C" w:rsidP="0082599C">
      <w:pPr>
        <w:pStyle w:val="Seznamsodrkami1"/>
        <w:tabs>
          <w:tab w:val="clear" w:pos="360"/>
          <w:tab w:val="clear" w:pos="426"/>
        </w:tabs>
        <w:ind w:left="1134"/>
        <w:jc w:val="both"/>
      </w:pPr>
      <w:r w:rsidRPr="00C07984">
        <w:t>Zpracování alarmů.</w:t>
      </w:r>
    </w:p>
    <w:p w14:paraId="53933112" w14:textId="77777777" w:rsidR="0082599C" w:rsidRPr="00C07984" w:rsidRDefault="0082599C" w:rsidP="0082599C">
      <w:pPr>
        <w:pStyle w:val="Seznamsodrkami1"/>
        <w:tabs>
          <w:tab w:val="clear" w:pos="360"/>
          <w:tab w:val="clear" w:pos="426"/>
        </w:tabs>
        <w:ind w:left="1134"/>
        <w:jc w:val="both"/>
      </w:pPr>
      <w:r w:rsidRPr="00C07984">
        <w:t>Záznam trendů.</w:t>
      </w:r>
    </w:p>
    <w:p w14:paraId="50CE612C" w14:textId="77777777" w:rsidR="0082599C" w:rsidRPr="00C07984" w:rsidRDefault="0082599C" w:rsidP="0082599C">
      <w:pPr>
        <w:pStyle w:val="Seznamsodrkami1"/>
        <w:tabs>
          <w:tab w:val="clear" w:pos="360"/>
          <w:tab w:val="clear" w:pos="426"/>
        </w:tabs>
        <w:ind w:left="1134"/>
        <w:jc w:val="both"/>
      </w:pPr>
      <w:r w:rsidRPr="00C07984">
        <w:t>Časové programy činností.</w:t>
      </w:r>
    </w:p>
    <w:p w14:paraId="1872A277" w14:textId="77777777" w:rsidR="0082599C" w:rsidRPr="00C07984" w:rsidRDefault="0082599C" w:rsidP="0082599C">
      <w:pPr>
        <w:rPr>
          <w:rFonts w:ascii="Arial" w:hAnsi="Arial" w:cs="Arial"/>
          <w:sz w:val="22"/>
          <w:szCs w:val="22"/>
        </w:rPr>
      </w:pPr>
    </w:p>
    <w:p w14:paraId="00CF5BAB" w14:textId="77777777" w:rsidR="0082599C" w:rsidRPr="00C07984" w:rsidRDefault="0082599C" w:rsidP="0082599C">
      <w:pPr>
        <w:pStyle w:val="Zkladntextodsazen"/>
        <w:rPr>
          <w:rFonts w:ascii="Arial" w:hAnsi="Arial" w:cs="Arial"/>
          <w:sz w:val="22"/>
          <w:szCs w:val="22"/>
        </w:rPr>
      </w:pPr>
      <w:r w:rsidRPr="00C07984">
        <w:rPr>
          <w:rFonts w:ascii="Arial" w:hAnsi="Arial" w:cs="Arial"/>
          <w:sz w:val="22"/>
          <w:szCs w:val="22"/>
        </w:rPr>
        <w:t xml:space="preserve">Úlohou projektovaného řídícího systému je zabezpečit: </w:t>
      </w:r>
    </w:p>
    <w:p w14:paraId="2DFC5795" w14:textId="77777777" w:rsidR="0082599C" w:rsidRPr="00C07984" w:rsidRDefault="0082599C" w:rsidP="0082599C">
      <w:pPr>
        <w:pStyle w:val="Seznamsodrkami1"/>
        <w:tabs>
          <w:tab w:val="clear" w:pos="360"/>
          <w:tab w:val="clear" w:pos="426"/>
        </w:tabs>
        <w:ind w:left="1134"/>
        <w:jc w:val="both"/>
      </w:pPr>
      <w:r w:rsidRPr="00C07984">
        <w:lastRenderedPageBreak/>
        <w:t>Spolehlivý a bezpečný provoz technologií objektu.</w:t>
      </w:r>
    </w:p>
    <w:p w14:paraId="44B8CC44" w14:textId="77777777" w:rsidR="0082599C" w:rsidRPr="00C07984" w:rsidRDefault="0082599C" w:rsidP="0082599C">
      <w:pPr>
        <w:pStyle w:val="Seznamsodrkami1"/>
        <w:tabs>
          <w:tab w:val="clear" w:pos="360"/>
          <w:tab w:val="clear" w:pos="426"/>
        </w:tabs>
        <w:ind w:left="1134"/>
        <w:jc w:val="both"/>
      </w:pPr>
      <w:r w:rsidRPr="00C07984">
        <w:t>Automatický provoz s minimálními nároky na stálou obsluhu a údržbu.</w:t>
      </w:r>
    </w:p>
    <w:p w14:paraId="00812995" w14:textId="77777777" w:rsidR="0082599C" w:rsidRPr="00C07984" w:rsidRDefault="0082599C" w:rsidP="0082599C">
      <w:pPr>
        <w:pStyle w:val="Seznamsodrkami1"/>
        <w:tabs>
          <w:tab w:val="clear" w:pos="360"/>
          <w:tab w:val="clear" w:pos="426"/>
        </w:tabs>
        <w:ind w:left="1134"/>
        <w:jc w:val="both"/>
      </w:pPr>
      <w:r w:rsidRPr="00C07984">
        <w:t>Minimalizování spotřeby energií optimalizací řízení provozu objektu.</w:t>
      </w:r>
    </w:p>
    <w:p w14:paraId="7624DEE4" w14:textId="77777777" w:rsidR="0082599C" w:rsidRPr="00C07984" w:rsidRDefault="0082599C" w:rsidP="0082599C">
      <w:pPr>
        <w:pStyle w:val="Seznamsodrkami1"/>
        <w:tabs>
          <w:tab w:val="clear" w:pos="360"/>
          <w:tab w:val="clear" w:pos="426"/>
        </w:tabs>
        <w:ind w:left="1134"/>
        <w:jc w:val="both"/>
      </w:pPr>
      <w:r w:rsidRPr="00C07984">
        <w:t>Zobrazení měřených veličin a provozních a poruchových stavů.</w:t>
      </w:r>
    </w:p>
    <w:p w14:paraId="7F87BFA5" w14:textId="77777777" w:rsidR="0082599C" w:rsidRPr="00C07984" w:rsidRDefault="0082599C" w:rsidP="0082599C">
      <w:pPr>
        <w:pStyle w:val="Seznamsodrkami1"/>
        <w:tabs>
          <w:tab w:val="clear" w:pos="360"/>
          <w:tab w:val="clear" w:pos="426"/>
        </w:tabs>
        <w:ind w:left="1134"/>
        <w:jc w:val="both"/>
      </w:pPr>
      <w:r w:rsidRPr="00C07984">
        <w:t>Archivování vybraných veličin.</w:t>
      </w:r>
    </w:p>
    <w:p w14:paraId="15D01B33" w14:textId="77777777" w:rsidR="0082599C" w:rsidRPr="00C07984" w:rsidRDefault="0082599C" w:rsidP="0082599C">
      <w:pPr>
        <w:pStyle w:val="Seznamsodrkami1"/>
        <w:tabs>
          <w:tab w:val="clear" w:pos="360"/>
          <w:tab w:val="clear" w:pos="426"/>
        </w:tabs>
        <w:ind w:left="1134"/>
        <w:jc w:val="both"/>
      </w:pPr>
      <w:r w:rsidRPr="00C07984">
        <w:t>Zobrazování a archivace havarijních hlášení.</w:t>
      </w:r>
    </w:p>
    <w:p w14:paraId="6BB0298C" w14:textId="77777777" w:rsidR="0082599C" w:rsidRPr="00C07984" w:rsidRDefault="0082599C" w:rsidP="0082599C">
      <w:pPr>
        <w:pStyle w:val="Seznamsodrkami1"/>
        <w:numPr>
          <w:ilvl w:val="0"/>
          <w:numId w:val="0"/>
        </w:numPr>
        <w:ind w:left="360"/>
      </w:pPr>
    </w:p>
    <w:p w14:paraId="6036DEA3" w14:textId="77777777" w:rsidR="0082599C" w:rsidRPr="00C07984"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Systém MaR je řešen jako autonomně decentralizovaný systém s použitím ŘJ přiřazených jednotlivým regulovaným soustavám a technologiím objektu tak, aby v případě výpadku jakékoliv části systému MaR byla zachována plnohodnotná funkce ostatních částí systému a nebyl výrazně narušen provoz objektu.</w:t>
      </w:r>
    </w:p>
    <w:p w14:paraId="3407F9F1" w14:textId="77777777" w:rsidR="0082599C" w:rsidRPr="00C07984"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Z dispečerského pracoviště</w:t>
      </w:r>
      <w:r w:rsidRPr="00C07984">
        <w:rPr>
          <w:rFonts w:ascii="Arial" w:hAnsi="Arial" w:cs="Arial"/>
          <w:sz w:val="22"/>
          <w:szCs w:val="22"/>
          <w:lang w:val="cs-CZ"/>
        </w:rPr>
        <w:t xml:space="preserve"> (i vzdáleného)</w:t>
      </w:r>
      <w:r w:rsidRPr="00C07984">
        <w:rPr>
          <w:rFonts w:ascii="Arial" w:hAnsi="Arial" w:cs="Arial"/>
          <w:sz w:val="22"/>
          <w:szCs w:val="22"/>
        </w:rPr>
        <w:t xml:space="preserve"> bude umožněno obsluze sledovat, řídit a ovládat jednotlivé technologie jednak zadáním žádaných hodnot daných veličin, jednak zadáním povelu pro zařízení.</w:t>
      </w:r>
    </w:p>
    <w:p w14:paraId="310C6D84" w14:textId="77777777" w:rsidR="0082599C"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 xml:space="preserve">ŘJ </w:t>
      </w:r>
      <w:r w:rsidRPr="00C07984">
        <w:rPr>
          <w:rFonts w:ascii="Arial" w:hAnsi="Arial" w:cs="Arial"/>
          <w:sz w:val="22"/>
          <w:szCs w:val="22"/>
          <w:lang w:val="cs-CZ"/>
        </w:rPr>
        <w:t>budou</w:t>
      </w:r>
      <w:r w:rsidRPr="00C07984">
        <w:rPr>
          <w:rFonts w:ascii="Arial" w:hAnsi="Arial" w:cs="Arial"/>
          <w:sz w:val="22"/>
          <w:szCs w:val="22"/>
        </w:rPr>
        <w:t xml:space="preserve"> umístěny v  rozvaděč</w:t>
      </w:r>
      <w:r>
        <w:rPr>
          <w:rFonts w:ascii="Arial" w:hAnsi="Arial" w:cs="Arial"/>
          <w:sz w:val="22"/>
          <w:szCs w:val="22"/>
          <w:lang w:val="cs-CZ"/>
        </w:rPr>
        <w:t>i</w:t>
      </w:r>
      <w:r w:rsidRPr="00C07984">
        <w:rPr>
          <w:rFonts w:ascii="Arial" w:hAnsi="Arial" w:cs="Arial"/>
          <w:sz w:val="22"/>
          <w:szCs w:val="22"/>
        </w:rPr>
        <w:t xml:space="preserve"> MaR v místě regulované soustavy. Na ŘJ nebo na vstupně/výstupní moduly </w:t>
      </w:r>
      <w:r w:rsidRPr="00C07984">
        <w:rPr>
          <w:rFonts w:ascii="Arial" w:hAnsi="Arial" w:cs="Arial"/>
          <w:sz w:val="22"/>
          <w:szCs w:val="22"/>
          <w:lang w:val="cs-CZ"/>
        </w:rPr>
        <w:t>budou</w:t>
      </w:r>
      <w:r w:rsidRPr="00C07984">
        <w:rPr>
          <w:rFonts w:ascii="Arial" w:hAnsi="Arial" w:cs="Arial"/>
          <w:sz w:val="22"/>
          <w:szCs w:val="22"/>
        </w:rPr>
        <w:t xml:space="preserve"> napojeny jednotlivé snímače a akční členy daného technologického zařízení. Provozní zařízení (čerpadla, atd.) </w:t>
      </w:r>
      <w:r w:rsidRPr="00C07984">
        <w:rPr>
          <w:rFonts w:ascii="Arial" w:hAnsi="Arial" w:cs="Arial"/>
          <w:sz w:val="22"/>
          <w:szCs w:val="22"/>
          <w:lang w:val="cs-CZ"/>
        </w:rPr>
        <w:t>budou</w:t>
      </w:r>
      <w:r w:rsidRPr="00C07984">
        <w:rPr>
          <w:rFonts w:ascii="Arial" w:hAnsi="Arial" w:cs="Arial"/>
          <w:sz w:val="22"/>
          <w:szCs w:val="22"/>
        </w:rPr>
        <w:t xml:space="preserve"> ovládána pomocí povelů kontakty relé umístěných v rozvaděči MaR a předávaných do rozvaděče MaR nebo elektro (dle místa jejich napájení či ovládání).</w:t>
      </w:r>
    </w:p>
    <w:p w14:paraId="44D2280F" w14:textId="6CED3AEA" w:rsidR="00E93941" w:rsidRPr="00C07984" w:rsidRDefault="00E93941" w:rsidP="0082599C">
      <w:pPr>
        <w:pStyle w:val="Zkladntextodsazen"/>
        <w:ind w:left="0" w:firstLine="567"/>
        <w:jc w:val="both"/>
        <w:rPr>
          <w:rFonts w:ascii="Arial" w:hAnsi="Arial" w:cs="Arial"/>
          <w:sz w:val="22"/>
          <w:szCs w:val="22"/>
        </w:rPr>
      </w:pPr>
      <w:r>
        <w:rPr>
          <w:rFonts w:ascii="Arial" w:hAnsi="Arial" w:cs="Arial"/>
          <w:sz w:val="22"/>
          <w:szCs w:val="22"/>
        </w:rPr>
        <w:t>Součástí profese MaR bude i vytvoření obrazovek pro dohled a ovládání technologií, zapojených do MaR (technologie VZT, ÚT, CHL, IRC regulace). Tyto obrazovky budou součástí integrovaného webového serveru MaR regulátoru. Mimo to budou ale všechny datové body přenášeny do centrálního dispečinku BMS (pro možnost jejich vizualizace zde).</w:t>
      </w:r>
    </w:p>
    <w:p w14:paraId="4D57AFC0" w14:textId="77777777" w:rsidR="0082599C" w:rsidRPr="00C07984"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 xml:space="preserve">Jednotlivé snímače a akční členy </w:t>
      </w:r>
      <w:r w:rsidRPr="00C07984">
        <w:rPr>
          <w:rFonts w:ascii="Arial" w:hAnsi="Arial" w:cs="Arial"/>
          <w:sz w:val="22"/>
          <w:szCs w:val="22"/>
          <w:lang w:val="cs-CZ"/>
        </w:rPr>
        <w:t xml:space="preserve">budou mít </w:t>
      </w:r>
      <w:r w:rsidRPr="00C07984">
        <w:rPr>
          <w:rFonts w:ascii="Arial" w:hAnsi="Arial" w:cs="Arial"/>
          <w:sz w:val="22"/>
          <w:szCs w:val="22"/>
        </w:rPr>
        <w:t xml:space="preserve">krytí dle daného prostředí </w:t>
      </w:r>
      <w:r w:rsidRPr="00C07984">
        <w:rPr>
          <w:rFonts w:ascii="Arial" w:hAnsi="Arial" w:cs="Arial"/>
          <w:sz w:val="22"/>
          <w:szCs w:val="22"/>
          <w:lang w:val="cs-CZ"/>
        </w:rPr>
        <w:t xml:space="preserve">a </w:t>
      </w:r>
      <w:r w:rsidRPr="00C07984">
        <w:rPr>
          <w:rFonts w:ascii="Arial" w:hAnsi="Arial" w:cs="Arial"/>
          <w:sz w:val="22"/>
          <w:szCs w:val="22"/>
        </w:rPr>
        <w:t>jejich umístění.</w:t>
      </w:r>
    </w:p>
    <w:p w14:paraId="37FE2C98" w14:textId="77777777" w:rsidR="0082599C" w:rsidRPr="00C07984" w:rsidRDefault="0082599C" w:rsidP="0082599C">
      <w:pPr>
        <w:pStyle w:val="Zkladntextodsazen"/>
        <w:ind w:left="0" w:firstLine="567"/>
        <w:jc w:val="both"/>
        <w:rPr>
          <w:rFonts w:ascii="Arial" w:hAnsi="Arial" w:cs="Arial"/>
          <w:sz w:val="22"/>
          <w:szCs w:val="22"/>
          <w:lang w:val="cs-CZ"/>
        </w:rPr>
      </w:pPr>
      <w:r w:rsidRPr="00C07984">
        <w:rPr>
          <w:rFonts w:ascii="Arial" w:hAnsi="Arial" w:cs="Arial"/>
          <w:sz w:val="22"/>
          <w:szCs w:val="22"/>
        </w:rPr>
        <w:t>Veškerá silová zařízení, ovládaná a spojená se systémem MaR (ovládací prvky ventilátorů VZT jednotek, čerpadel) umísťuje část MaR, a to většinou do silových částí rozvaděčů MaR. Silnoproudá část (ESIL) přivádí k těmto rozvaděčům MaR pouze potřebný příkon el.energie na úrovni NN.</w:t>
      </w:r>
      <w:r w:rsidRPr="00C07984">
        <w:rPr>
          <w:rFonts w:ascii="Arial" w:hAnsi="Arial" w:cs="Arial"/>
          <w:sz w:val="22"/>
          <w:szCs w:val="22"/>
          <w:lang w:val="cs-CZ"/>
        </w:rPr>
        <w:t xml:space="preserve"> </w:t>
      </w:r>
      <w:bookmarkStart w:id="103" w:name="_Hlk53737719"/>
      <w:r w:rsidRPr="00C07984">
        <w:rPr>
          <w:rFonts w:ascii="Arial" w:hAnsi="Arial" w:cs="Arial"/>
          <w:sz w:val="22"/>
          <w:szCs w:val="22"/>
          <w:lang w:val="cs-CZ"/>
        </w:rPr>
        <w:t xml:space="preserve">Napájení </w:t>
      </w:r>
      <w:r>
        <w:rPr>
          <w:rFonts w:ascii="Arial" w:hAnsi="Arial" w:cs="Arial"/>
          <w:sz w:val="22"/>
          <w:szCs w:val="22"/>
          <w:lang w:val="cs-CZ"/>
        </w:rPr>
        <w:t xml:space="preserve">VZT jednotek, SPLIT zařízení, zdroje chladu pro VZT, tepelného čerpadla, elektrokotlů a el. topné tyče ohřevu TV </w:t>
      </w:r>
      <w:bookmarkEnd w:id="103"/>
      <w:r w:rsidRPr="00C07984">
        <w:rPr>
          <w:rFonts w:ascii="Arial" w:hAnsi="Arial" w:cs="Arial"/>
          <w:sz w:val="22"/>
          <w:szCs w:val="22"/>
          <w:lang w:val="cs-CZ"/>
        </w:rPr>
        <w:t>zajistí profese ESIL.</w:t>
      </w:r>
    </w:p>
    <w:p w14:paraId="2D01A6E0" w14:textId="77777777" w:rsidR="0082599C"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lang w:val="cs-CZ"/>
        </w:rPr>
        <w:t>Silnoproudá část r</w:t>
      </w:r>
      <w:r w:rsidRPr="00C07984">
        <w:rPr>
          <w:rFonts w:ascii="Arial" w:hAnsi="Arial" w:cs="Arial"/>
          <w:sz w:val="22"/>
          <w:szCs w:val="22"/>
        </w:rPr>
        <w:t>ozvaděč</w:t>
      </w:r>
      <w:r>
        <w:rPr>
          <w:rFonts w:ascii="Arial" w:hAnsi="Arial" w:cs="Arial"/>
          <w:sz w:val="22"/>
          <w:szCs w:val="22"/>
          <w:lang w:val="cs-CZ"/>
        </w:rPr>
        <w:t>e</w:t>
      </w:r>
      <w:r w:rsidRPr="00C07984">
        <w:rPr>
          <w:rFonts w:ascii="Arial" w:hAnsi="Arial" w:cs="Arial"/>
          <w:sz w:val="22"/>
          <w:szCs w:val="22"/>
        </w:rPr>
        <w:t xml:space="preserve"> </w:t>
      </w:r>
      <w:r w:rsidRPr="00C07984">
        <w:rPr>
          <w:rFonts w:ascii="Arial" w:hAnsi="Arial" w:cs="Arial"/>
          <w:sz w:val="22"/>
          <w:szCs w:val="22"/>
          <w:lang w:val="cs-CZ"/>
        </w:rPr>
        <w:t xml:space="preserve">MaR bude napájena z </w:t>
      </w:r>
      <w:r>
        <w:rPr>
          <w:rFonts w:ascii="Arial" w:hAnsi="Arial" w:cs="Arial"/>
          <w:sz w:val="22"/>
          <w:szCs w:val="22"/>
          <w:lang w:val="cs-CZ"/>
        </w:rPr>
        <w:t>ne</w:t>
      </w:r>
      <w:r w:rsidRPr="00C07984">
        <w:rPr>
          <w:rFonts w:ascii="Arial" w:hAnsi="Arial" w:cs="Arial"/>
          <w:sz w:val="22"/>
          <w:szCs w:val="22"/>
          <w:lang w:val="cs-CZ"/>
        </w:rPr>
        <w:t>zálohovaného</w:t>
      </w:r>
      <w:r w:rsidRPr="00C07984">
        <w:rPr>
          <w:rFonts w:ascii="Arial" w:hAnsi="Arial" w:cs="Arial"/>
          <w:sz w:val="22"/>
          <w:szCs w:val="22"/>
        </w:rPr>
        <w:t xml:space="preserve"> </w:t>
      </w:r>
      <w:r w:rsidRPr="00C07984">
        <w:rPr>
          <w:rFonts w:ascii="Arial" w:hAnsi="Arial" w:cs="Arial"/>
          <w:sz w:val="22"/>
          <w:szCs w:val="22"/>
          <w:lang w:val="cs-CZ"/>
        </w:rPr>
        <w:t>zdroje elektrického napětí. Slaboproudá část rozvaděčů MaR (regulátory, čidla) bude napájena ze zálohovaného zdroje napájení (</w:t>
      </w:r>
      <w:r w:rsidRPr="00C07984">
        <w:rPr>
          <w:rFonts w:ascii="Arial" w:hAnsi="Arial" w:cs="Arial"/>
          <w:sz w:val="22"/>
          <w:szCs w:val="22"/>
        </w:rPr>
        <w:t xml:space="preserve">kategorii </w:t>
      </w:r>
      <w:r>
        <w:rPr>
          <w:rFonts w:ascii="Arial" w:hAnsi="Arial" w:cs="Arial"/>
          <w:sz w:val="22"/>
          <w:szCs w:val="22"/>
          <w:lang w:val="cs-CZ"/>
        </w:rPr>
        <w:t>1</w:t>
      </w:r>
      <w:r w:rsidRPr="00C07984">
        <w:rPr>
          <w:rFonts w:ascii="Arial" w:hAnsi="Arial" w:cs="Arial"/>
          <w:sz w:val="22"/>
          <w:szCs w:val="22"/>
        </w:rPr>
        <w:t xml:space="preserve"> –</w:t>
      </w:r>
      <w:r w:rsidRPr="00C07984">
        <w:rPr>
          <w:rFonts w:ascii="Arial" w:hAnsi="Arial" w:cs="Arial"/>
          <w:sz w:val="22"/>
          <w:szCs w:val="22"/>
          <w:lang w:val="cs-CZ"/>
        </w:rPr>
        <w:t xml:space="preserve"> </w:t>
      </w:r>
      <w:r>
        <w:rPr>
          <w:rFonts w:ascii="Arial" w:hAnsi="Arial" w:cs="Arial"/>
          <w:sz w:val="22"/>
          <w:szCs w:val="22"/>
          <w:lang w:val="cs-CZ"/>
        </w:rPr>
        <w:t>UPS + DA</w:t>
      </w:r>
      <w:r w:rsidRPr="00C07984">
        <w:rPr>
          <w:rFonts w:ascii="Arial" w:hAnsi="Arial" w:cs="Arial"/>
          <w:sz w:val="22"/>
          <w:szCs w:val="22"/>
          <w:lang w:val="cs-CZ"/>
        </w:rPr>
        <w:t>)</w:t>
      </w:r>
      <w:r w:rsidRPr="00C07984">
        <w:rPr>
          <w:rFonts w:ascii="Arial" w:hAnsi="Arial" w:cs="Arial"/>
          <w:sz w:val="22"/>
          <w:szCs w:val="22"/>
        </w:rPr>
        <w:t>.</w:t>
      </w:r>
      <w:r w:rsidRPr="00C07984">
        <w:rPr>
          <w:rFonts w:ascii="Arial" w:hAnsi="Arial" w:cs="Arial"/>
          <w:sz w:val="22"/>
          <w:szCs w:val="22"/>
          <w:lang w:val="cs-CZ"/>
        </w:rPr>
        <w:t xml:space="preserve"> Pro překlenutí doby najetí dieselagregátu bud</w:t>
      </w:r>
      <w:r>
        <w:rPr>
          <w:rFonts w:ascii="Arial" w:hAnsi="Arial" w:cs="Arial"/>
          <w:sz w:val="22"/>
          <w:szCs w:val="22"/>
          <w:lang w:val="cs-CZ"/>
        </w:rPr>
        <w:t>e</w:t>
      </w:r>
      <w:r w:rsidRPr="00C07984">
        <w:rPr>
          <w:rFonts w:ascii="Arial" w:hAnsi="Arial" w:cs="Arial"/>
          <w:sz w:val="22"/>
          <w:szCs w:val="22"/>
          <w:lang w:val="cs-CZ"/>
        </w:rPr>
        <w:t xml:space="preserve"> rozvaděč MaR </w:t>
      </w:r>
      <w:r>
        <w:rPr>
          <w:rFonts w:ascii="Arial" w:hAnsi="Arial" w:cs="Arial"/>
          <w:sz w:val="22"/>
          <w:szCs w:val="22"/>
          <w:lang w:val="cs-CZ"/>
        </w:rPr>
        <w:t>napájen z</w:t>
      </w:r>
      <w:r w:rsidR="00D14714">
        <w:rPr>
          <w:rFonts w:ascii="Arial" w:hAnsi="Arial" w:cs="Arial"/>
          <w:sz w:val="22"/>
          <w:szCs w:val="22"/>
          <w:lang w:val="cs-CZ"/>
        </w:rPr>
        <w:t xml:space="preserve"> centrální </w:t>
      </w:r>
      <w:r>
        <w:rPr>
          <w:rFonts w:ascii="Arial" w:hAnsi="Arial" w:cs="Arial"/>
          <w:sz w:val="22"/>
          <w:szCs w:val="22"/>
          <w:lang w:val="cs-CZ"/>
        </w:rPr>
        <w:t>UPS</w:t>
      </w:r>
      <w:r w:rsidRPr="00C07984">
        <w:rPr>
          <w:rFonts w:ascii="Arial" w:hAnsi="Arial" w:cs="Arial"/>
          <w:sz w:val="22"/>
          <w:szCs w:val="22"/>
          <w:lang w:val="cs-CZ"/>
        </w:rPr>
        <w:t>.</w:t>
      </w:r>
      <w:r w:rsidRPr="00C07984">
        <w:rPr>
          <w:rFonts w:ascii="Arial" w:hAnsi="Arial" w:cs="Arial"/>
          <w:sz w:val="22"/>
          <w:szCs w:val="22"/>
        </w:rPr>
        <w:t xml:space="preserve"> Tak </w:t>
      </w:r>
      <w:r w:rsidRPr="00C07984">
        <w:rPr>
          <w:rFonts w:ascii="Arial" w:hAnsi="Arial" w:cs="Arial"/>
          <w:sz w:val="22"/>
          <w:szCs w:val="22"/>
          <w:lang w:val="cs-CZ"/>
        </w:rPr>
        <w:t>bude</w:t>
      </w:r>
      <w:r w:rsidRPr="00C07984">
        <w:rPr>
          <w:rFonts w:ascii="Arial" w:hAnsi="Arial" w:cs="Arial"/>
          <w:sz w:val="22"/>
          <w:szCs w:val="22"/>
        </w:rPr>
        <w:t xml:space="preserve"> systém MaR trvale schopen přenášet informace o stavu všech důležitých technologií a zařízení a je tak zabezpečen i trvalý monitoring poruchových a havarijní stavů na BMS.</w:t>
      </w:r>
    </w:p>
    <w:p w14:paraId="336BA92E" w14:textId="77777777" w:rsidR="0082599C" w:rsidRPr="00C07984" w:rsidRDefault="0082599C" w:rsidP="0082599C">
      <w:pPr>
        <w:pStyle w:val="Zkladntextodsazen"/>
        <w:ind w:left="0" w:firstLine="567"/>
        <w:jc w:val="both"/>
        <w:rPr>
          <w:rFonts w:ascii="Arial" w:hAnsi="Arial" w:cs="Arial"/>
          <w:color w:val="FF0000"/>
          <w:sz w:val="22"/>
          <w:szCs w:val="22"/>
          <w:lang w:val="cs-CZ"/>
        </w:rPr>
      </w:pPr>
    </w:p>
    <w:p w14:paraId="44462054" w14:textId="77777777" w:rsidR="0082599C" w:rsidRPr="00C07984" w:rsidRDefault="0082599C" w:rsidP="0082599C">
      <w:pPr>
        <w:pStyle w:val="Nadpis2"/>
        <w:tabs>
          <w:tab w:val="clear" w:pos="284"/>
        </w:tabs>
        <w:spacing w:before="240" w:after="120"/>
        <w:jc w:val="both"/>
        <w:rPr>
          <w:rFonts w:cs="Arial"/>
        </w:rPr>
      </w:pPr>
      <w:bookmarkStart w:id="104" w:name="_Toc140237919"/>
      <w:bookmarkStart w:id="105" w:name="_Toc251753368"/>
      <w:bookmarkStart w:id="106" w:name="_Toc288460556"/>
      <w:bookmarkStart w:id="107" w:name="_Toc62806207"/>
      <w:bookmarkStart w:id="108" w:name="_Toc181092120"/>
      <w:r w:rsidRPr="00C07984">
        <w:rPr>
          <w:rFonts w:cs="Arial"/>
        </w:rPr>
        <w:t>Režimy provozu systému</w:t>
      </w:r>
      <w:bookmarkEnd w:id="104"/>
      <w:bookmarkEnd w:id="105"/>
      <w:bookmarkEnd w:id="106"/>
      <w:bookmarkEnd w:id="107"/>
      <w:bookmarkEnd w:id="108"/>
    </w:p>
    <w:p w14:paraId="51530F74" w14:textId="77777777" w:rsidR="0082599C" w:rsidRPr="00C07984"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Projektem definovaná jednotlivá provozní zařízení je možno provozovat ve dvou režimech - ručním ("RUČ") a automatickém ("AUT"), přičemž provoz Automatický je maximálně upřednostněn.</w:t>
      </w:r>
    </w:p>
    <w:p w14:paraId="7A84C647" w14:textId="77777777" w:rsidR="0082599C" w:rsidRPr="00C07984" w:rsidRDefault="0082599C" w:rsidP="0082599C">
      <w:pPr>
        <w:rPr>
          <w:rFonts w:ascii="Arial" w:hAnsi="Arial" w:cs="Arial"/>
          <w:sz w:val="22"/>
          <w:szCs w:val="22"/>
        </w:rPr>
      </w:pPr>
      <w:r w:rsidRPr="00C07984">
        <w:rPr>
          <w:rFonts w:ascii="Arial" w:hAnsi="Arial" w:cs="Arial"/>
          <w:sz w:val="22"/>
          <w:szCs w:val="22"/>
        </w:rPr>
        <w:t>Přepínání obou režimů se děje pomocí:</w:t>
      </w:r>
    </w:p>
    <w:p w14:paraId="52B79CA2" w14:textId="77777777" w:rsidR="0082599C" w:rsidRPr="00C07984" w:rsidRDefault="0082599C" w:rsidP="0082599C">
      <w:pPr>
        <w:numPr>
          <w:ilvl w:val="0"/>
          <w:numId w:val="12"/>
        </w:numPr>
        <w:ind w:left="927"/>
        <w:jc w:val="both"/>
        <w:rPr>
          <w:rFonts w:ascii="Arial" w:hAnsi="Arial" w:cs="Arial"/>
          <w:sz w:val="22"/>
          <w:szCs w:val="22"/>
        </w:rPr>
      </w:pPr>
      <w:r w:rsidRPr="00C07984">
        <w:rPr>
          <w:rFonts w:ascii="Arial" w:hAnsi="Arial" w:cs="Arial"/>
          <w:sz w:val="22"/>
          <w:szCs w:val="22"/>
        </w:rPr>
        <w:t>Na dispečinku BMS přepínači na jednotlivých obrazovkách (řeší projekt BMS)</w:t>
      </w:r>
    </w:p>
    <w:p w14:paraId="6900E304" w14:textId="77777777" w:rsidR="0082599C" w:rsidRPr="00C07984" w:rsidRDefault="0082599C" w:rsidP="0082599C">
      <w:pPr>
        <w:numPr>
          <w:ilvl w:val="0"/>
          <w:numId w:val="12"/>
        </w:numPr>
        <w:ind w:left="927"/>
        <w:jc w:val="both"/>
        <w:rPr>
          <w:rFonts w:ascii="Arial" w:hAnsi="Arial" w:cs="Arial"/>
          <w:sz w:val="22"/>
          <w:szCs w:val="22"/>
        </w:rPr>
      </w:pPr>
      <w:r w:rsidRPr="00C07984">
        <w:rPr>
          <w:rFonts w:ascii="Arial" w:hAnsi="Arial" w:cs="Arial"/>
          <w:sz w:val="22"/>
          <w:szCs w:val="22"/>
        </w:rPr>
        <w:t>Na rozvaděčích MaR přepínačem "AUT-0-RUČ“</w:t>
      </w:r>
    </w:p>
    <w:p w14:paraId="62120D6F" w14:textId="77777777" w:rsidR="0082599C" w:rsidRPr="00C07984" w:rsidRDefault="0082599C" w:rsidP="0082599C">
      <w:pPr>
        <w:ind w:left="927"/>
        <w:jc w:val="both"/>
        <w:rPr>
          <w:rFonts w:ascii="Arial" w:hAnsi="Arial" w:cs="Arial"/>
          <w:sz w:val="22"/>
          <w:szCs w:val="22"/>
        </w:rPr>
      </w:pPr>
    </w:p>
    <w:p w14:paraId="699A3443" w14:textId="77777777" w:rsidR="0082599C" w:rsidRPr="00C07984"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 xml:space="preserve">Ruční spuštění daného zařízení se děje přepnutím přepínače „AUT-0-RUČ“ do polohy „RUČ“, v poloze „0“ je zařízení vypnuto, v poloze „AUT“ je ovládáno příslušnou ŘJ. </w:t>
      </w:r>
    </w:p>
    <w:p w14:paraId="5BD3DF7B" w14:textId="77777777" w:rsidR="0082599C" w:rsidRPr="00C07984"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lastRenderedPageBreak/>
        <w:t>V rámci ručního režimu zůstávají ostatní funkce (snímání teplot, regulace teploty, poruchová signalizace atd.) systému MaR stále v automatickém režimu.</w:t>
      </w:r>
    </w:p>
    <w:p w14:paraId="6A315629" w14:textId="77777777" w:rsidR="0082599C"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V rámci automatického režimu jsou jednotlivá provozní zařízení technologie regulována a ovládána na základě vyhodnocení snímaných hodnot jednotlivých veličin a stavů jednotlivých provozních zařízení a dle nastavených časových harmonogramů a požadovaných hodnot pomocí regulačního a ovládacího SW. Příslušný SW je nainstalován do jednotlivých ŘJ příslušejících dané technologii.</w:t>
      </w:r>
    </w:p>
    <w:p w14:paraId="01C352FE" w14:textId="77777777" w:rsidR="0082599C" w:rsidRPr="00C07984" w:rsidRDefault="0082599C" w:rsidP="0082599C">
      <w:pPr>
        <w:pStyle w:val="Zkladntextodsazen"/>
        <w:ind w:left="0" w:firstLine="567"/>
        <w:jc w:val="both"/>
        <w:rPr>
          <w:rFonts w:ascii="Arial" w:hAnsi="Arial" w:cs="Arial"/>
          <w:sz w:val="22"/>
          <w:szCs w:val="22"/>
          <w:lang w:val="cs-CZ"/>
        </w:rPr>
      </w:pPr>
    </w:p>
    <w:p w14:paraId="3D53838F" w14:textId="77777777" w:rsidR="0082599C" w:rsidRPr="00C07984" w:rsidRDefault="0082599C" w:rsidP="0082599C">
      <w:pPr>
        <w:pStyle w:val="Nadpis2"/>
        <w:tabs>
          <w:tab w:val="clear" w:pos="284"/>
          <w:tab w:val="clear" w:pos="576"/>
          <w:tab w:val="num" w:pos="567"/>
        </w:tabs>
        <w:spacing w:before="240" w:after="120"/>
        <w:jc w:val="both"/>
        <w:rPr>
          <w:rFonts w:cs="Arial"/>
        </w:rPr>
      </w:pPr>
      <w:bookmarkStart w:id="109" w:name="_Toc256423745"/>
      <w:bookmarkStart w:id="110" w:name="_Toc62806208"/>
      <w:bookmarkStart w:id="111" w:name="_Toc181092121"/>
      <w:r w:rsidRPr="00C07984">
        <w:rPr>
          <w:rFonts w:cs="Arial"/>
        </w:rPr>
        <w:t>Popis základních regulačních okruhů</w:t>
      </w:r>
      <w:bookmarkEnd w:id="109"/>
      <w:bookmarkEnd w:id="110"/>
      <w:bookmarkEnd w:id="111"/>
      <w:r w:rsidRPr="00C07984">
        <w:rPr>
          <w:rFonts w:cs="Arial"/>
        </w:rPr>
        <w:t xml:space="preserve"> </w:t>
      </w:r>
    </w:p>
    <w:p w14:paraId="47EAE203" w14:textId="77777777" w:rsidR="0082599C" w:rsidRDefault="0082599C" w:rsidP="0082599C">
      <w:pPr>
        <w:pStyle w:val="Zkladntextodsazen"/>
        <w:ind w:left="0" w:firstLine="567"/>
        <w:jc w:val="both"/>
        <w:rPr>
          <w:rFonts w:ascii="Arial" w:hAnsi="Arial" w:cs="Arial"/>
          <w:sz w:val="22"/>
          <w:szCs w:val="22"/>
        </w:rPr>
      </w:pPr>
      <w:r w:rsidRPr="00C07984">
        <w:rPr>
          <w:rFonts w:ascii="Arial" w:hAnsi="Arial" w:cs="Arial"/>
          <w:sz w:val="22"/>
          <w:szCs w:val="22"/>
        </w:rPr>
        <w:t xml:space="preserve">Řídicí systém </w:t>
      </w:r>
      <w:r w:rsidRPr="00C07984">
        <w:rPr>
          <w:rFonts w:ascii="Arial" w:hAnsi="Arial" w:cs="Arial"/>
          <w:sz w:val="22"/>
          <w:szCs w:val="22"/>
          <w:lang w:val="cs-CZ"/>
        </w:rPr>
        <w:t xml:space="preserve">bude </w:t>
      </w:r>
      <w:r w:rsidRPr="00C07984">
        <w:rPr>
          <w:rFonts w:ascii="Arial" w:hAnsi="Arial" w:cs="Arial"/>
          <w:sz w:val="22"/>
          <w:szCs w:val="22"/>
        </w:rPr>
        <w:t>zajišť</w:t>
      </w:r>
      <w:r w:rsidRPr="00C07984">
        <w:rPr>
          <w:rFonts w:ascii="Arial" w:hAnsi="Arial" w:cs="Arial"/>
          <w:sz w:val="22"/>
          <w:szCs w:val="22"/>
          <w:lang w:val="cs-CZ"/>
        </w:rPr>
        <w:t>ovat</w:t>
      </w:r>
      <w:r w:rsidRPr="00C07984">
        <w:rPr>
          <w:rFonts w:ascii="Arial" w:hAnsi="Arial" w:cs="Arial"/>
          <w:sz w:val="22"/>
          <w:szCs w:val="22"/>
        </w:rPr>
        <w:t xml:space="preserve"> tyto funkce : </w:t>
      </w:r>
    </w:p>
    <w:p w14:paraId="0235D15E" w14:textId="77777777" w:rsidR="004129C4" w:rsidRPr="00C07984" w:rsidRDefault="004129C4" w:rsidP="0082599C">
      <w:pPr>
        <w:pStyle w:val="Zkladntextodsazen"/>
        <w:ind w:left="0" w:firstLine="567"/>
        <w:jc w:val="both"/>
        <w:rPr>
          <w:rFonts w:ascii="Arial" w:hAnsi="Arial" w:cs="Arial"/>
          <w:sz w:val="22"/>
          <w:szCs w:val="22"/>
        </w:rPr>
      </w:pPr>
    </w:p>
    <w:p w14:paraId="18ED6E80" w14:textId="77777777" w:rsidR="0082599C" w:rsidRPr="00C07984" w:rsidRDefault="0082599C" w:rsidP="0082599C">
      <w:pPr>
        <w:pStyle w:val="Nadpis3"/>
        <w:tabs>
          <w:tab w:val="num" w:pos="567"/>
          <w:tab w:val="num" w:pos="709"/>
          <w:tab w:val="num" w:pos="1288"/>
        </w:tabs>
        <w:spacing w:before="240"/>
        <w:ind w:left="284" w:hanging="284"/>
        <w:rPr>
          <w:rFonts w:cs="Arial"/>
        </w:rPr>
      </w:pPr>
      <w:bookmarkStart w:id="112" w:name="_Toc62806209"/>
      <w:bookmarkStart w:id="113" w:name="_Toc181092122"/>
      <w:r w:rsidRPr="00C07984">
        <w:rPr>
          <w:rFonts w:cs="Arial"/>
        </w:rPr>
        <w:t>Regulace výkonu větví ÚT</w:t>
      </w:r>
      <w:bookmarkEnd w:id="112"/>
      <w:bookmarkEnd w:id="113"/>
    </w:p>
    <w:p w14:paraId="67B4DD12" w14:textId="77777777" w:rsidR="0082599C" w:rsidRDefault="0082599C" w:rsidP="0082599C">
      <w:pPr>
        <w:pStyle w:val="Zkladntextodsazen"/>
        <w:ind w:left="0" w:firstLine="567"/>
        <w:jc w:val="both"/>
        <w:rPr>
          <w:rFonts w:ascii="Arial" w:hAnsi="Arial" w:cs="Arial"/>
          <w:sz w:val="22"/>
          <w:szCs w:val="22"/>
          <w:lang w:val="cs-CZ"/>
        </w:rPr>
      </w:pPr>
      <w:r w:rsidRPr="00C035DE">
        <w:rPr>
          <w:rFonts w:ascii="Arial" w:hAnsi="Arial" w:cs="Arial"/>
          <w:sz w:val="22"/>
          <w:szCs w:val="22"/>
          <w:lang w:val="cs-CZ"/>
        </w:rPr>
        <w:t>Z</w:t>
      </w:r>
      <w:r w:rsidR="00C035DE" w:rsidRPr="00C035DE">
        <w:rPr>
          <w:rFonts w:ascii="Arial" w:hAnsi="Arial" w:cs="Arial"/>
          <w:sz w:val="22"/>
          <w:szCs w:val="22"/>
          <w:lang w:val="cs-CZ"/>
        </w:rPr>
        <w:t> rozdělovače bude napojena jedna topná větev s</w:t>
      </w:r>
      <w:r w:rsidRPr="00C035DE">
        <w:rPr>
          <w:rFonts w:ascii="Arial" w:hAnsi="Arial" w:cs="Arial"/>
          <w:sz w:val="22"/>
          <w:szCs w:val="22"/>
          <w:lang w:val="cs-CZ"/>
        </w:rPr>
        <w:t> ekvitermní regulací. Regulace bude provedena na základě výstupní teploty příslušné větve a venkovní teploty. Poho</w:t>
      </w:r>
      <w:r w:rsidR="00C035DE" w:rsidRPr="00C035DE">
        <w:rPr>
          <w:rFonts w:ascii="Arial" w:hAnsi="Arial" w:cs="Arial"/>
          <w:sz w:val="22"/>
          <w:szCs w:val="22"/>
          <w:lang w:val="cs-CZ"/>
        </w:rPr>
        <w:t>n</w:t>
      </w:r>
      <w:r w:rsidRPr="00C035DE">
        <w:rPr>
          <w:rFonts w:ascii="Arial" w:hAnsi="Arial" w:cs="Arial"/>
          <w:sz w:val="22"/>
          <w:szCs w:val="22"/>
          <w:lang w:val="cs-CZ"/>
        </w:rPr>
        <w:t xml:space="preserve"> bud</w:t>
      </w:r>
      <w:r w:rsidR="00C035DE" w:rsidRPr="00C035DE">
        <w:rPr>
          <w:rFonts w:ascii="Arial" w:hAnsi="Arial" w:cs="Arial"/>
          <w:sz w:val="22"/>
          <w:szCs w:val="22"/>
          <w:lang w:val="cs-CZ"/>
        </w:rPr>
        <w:t>e</w:t>
      </w:r>
      <w:r w:rsidRPr="00C035DE">
        <w:rPr>
          <w:rFonts w:ascii="Arial" w:hAnsi="Arial" w:cs="Arial"/>
          <w:sz w:val="22"/>
          <w:szCs w:val="22"/>
          <w:lang w:val="cs-CZ"/>
        </w:rPr>
        <w:t xml:space="preserve"> řízen signálem </w:t>
      </w:r>
      <w:proofErr w:type="gramStart"/>
      <w:r w:rsidRPr="00C035DE">
        <w:rPr>
          <w:rFonts w:ascii="Arial" w:hAnsi="Arial" w:cs="Arial"/>
          <w:sz w:val="22"/>
          <w:szCs w:val="22"/>
          <w:lang w:val="cs-CZ"/>
        </w:rPr>
        <w:t>0-10V</w:t>
      </w:r>
      <w:proofErr w:type="gramEnd"/>
      <w:r w:rsidRPr="00C035DE">
        <w:rPr>
          <w:rFonts w:ascii="Arial" w:hAnsi="Arial" w:cs="Arial"/>
          <w:sz w:val="22"/>
          <w:szCs w:val="22"/>
          <w:lang w:val="cs-CZ"/>
        </w:rPr>
        <w:t xml:space="preserve"> ze systému MaR.</w:t>
      </w:r>
    </w:p>
    <w:p w14:paraId="6BF98D6D" w14:textId="77777777" w:rsidR="004129C4" w:rsidRPr="00C07984" w:rsidRDefault="004129C4" w:rsidP="0082599C">
      <w:pPr>
        <w:pStyle w:val="Zkladntextodsazen"/>
        <w:ind w:left="0" w:firstLine="567"/>
        <w:jc w:val="both"/>
        <w:rPr>
          <w:rFonts w:ascii="Arial" w:hAnsi="Arial" w:cs="Arial"/>
          <w:sz w:val="22"/>
          <w:szCs w:val="22"/>
          <w:lang w:val="cs-CZ"/>
        </w:rPr>
      </w:pPr>
    </w:p>
    <w:p w14:paraId="2091DAB3" w14:textId="77777777" w:rsidR="0082599C" w:rsidRPr="00C07984" w:rsidRDefault="0082599C" w:rsidP="0082599C">
      <w:pPr>
        <w:pStyle w:val="Nadpis3"/>
        <w:tabs>
          <w:tab w:val="num" w:pos="567"/>
          <w:tab w:val="num" w:pos="709"/>
          <w:tab w:val="num" w:pos="1288"/>
        </w:tabs>
        <w:spacing w:before="240"/>
        <w:ind w:left="284" w:hanging="284"/>
        <w:rPr>
          <w:rFonts w:cs="Arial"/>
        </w:rPr>
      </w:pPr>
      <w:bookmarkStart w:id="114" w:name="_Toc62806210"/>
      <w:bookmarkStart w:id="115" w:name="_Toc181092123"/>
      <w:r w:rsidRPr="00C07984">
        <w:rPr>
          <w:rFonts w:cs="Arial"/>
        </w:rPr>
        <w:t>Regulace VZT</w:t>
      </w:r>
      <w:bookmarkEnd w:id="114"/>
      <w:bookmarkEnd w:id="115"/>
    </w:p>
    <w:p w14:paraId="167FD2BB" w14:textId="016D4A8A" w:rsidR="00F27CED" w:rsidRPr="00C07984" w:rsidRDefault="0082599C" w:rsidP="00F27CED">
      <w:pPr>
        <w:pStyle w:val="Zkladntextodsazen"/>
        <w:ind w:left="0" w:firstLine="567"/>
        <w:jc w:val="both"/>
      </w:pPr>
      <w:r>
        <w:rPr>
          <w:rFonts w:ascii="Arial" w:hAnsi="Arial" w:cs="Arial"/>
          <w:sz w:val="22"/>
          <w:szCs w:val="22"/>
          <w:lang w:val="cs-CZ"/>
        </w:rPr>
        <w:t>Hlavní VZT jednotky (VZT č. 1-</w:t>
      </w:r>
      <w:r w:rsidR="00F27CED">
        <w:rPr>
          <w:rFonts w:ascii="Arial" w:hAnsi="Arial" w:cs="Arial"/>
          <w:sz w:val="22"/>
          <w:szCs w:val="22"/>
          <w:lang w:val="cs-CZ"/>
        </w:rPr>
        <w:t>3, 11, 12</w:t>
      </w:r>
      <w:r w:rsidR="004129C4">
        <w:rPr>
          <w:rFonts w:ascii="Arial" w:hAnsi="Arial" w:cs="Arial"/>
          <w:sz w:val="22"/>
          <w:szCs w:val="22"/>
          <w:lang w:val="cs-CZ"/>
        </w:rPr>
        <w:t>, 14, 15</w:t>
      </w:r>
      <w:r>
        <w:rPr>
          <w:rFonts w:ascii="Arial" w:hAnsi="Arial" w:cs="Arial"/>
          <w:sz w:val="22"/>
          <w:szCs w:val="22"/>
          <w:lang w:val="cs-CZ"/>
        </w:rPr>
        <w:t>) budou vybaveny vlastní regulací, která zajistí řízení těchto VZT jednotek.</w:t>
      </w:r>
    </w:p>
    <w:p w14:paraId="40C41145" w14:textId="77777777" w:rsidR="0082599C" w:rsidRPr="00C07984" w:rsidRDefault="0082599C" w:rsidP="0082599C">
      <w:pPr>
        <w:pStyle w:val="Seznamsodrkami1"/>
        <w:numPr>
          <w:ilvl w:val="0"/>
          <w:numId w:val="0"/>
        </w:numPr>
        <w:tabs>
          <w:tab w:val="clear" w:pos="426"/>
        </w:tabs>
        <w:ind w:left="1134"/>
        <w:jc w:val="both"/>
      </w:pPr>
    </w:p>
    <w:p w14:paraId="3CD76CE4" w14:textId="77777777" w:rsidR="0082599C" w:rsidRPr="000975AC" w:rsidRDefault="0082599C" w:rsidP="0082599C">
      <w:pPr>
        <w:pStyle w:val="Nadpis2"/>
        <w:tabs>
          <w:tab w:val="clear" w:pos="284"/>
        </w:tabs>
        <w:spacing w:before="240" w:after="120"/>
        <w:jc w:val="both"/>
        <w:rPr>
          <w:rFonts w:cs="Arial"/>
        </w:rPr>
      </w:pPr>
      <w:bookmarkStart w:id="116" w:name="_Toc33771077"/>
      <w:bookmarkStart w:id="117" w:name="_Toc33771578"/>
      <w:bookmarkStart w:id="118" w:name="_Toc60633464"/>
      <w:bookmarkStart w:id="119" w:name="_Toc62806211"/>
      <w:bookmarkStart w:id="120" w:name="_Toc181092124"/>
      <w:bookmarkStart w:id="121" w:name="_Toc288460559"/>
      <w:r w:rsidRPr="000975AC">
        <w:rPr>
          <w:rFonts w:cs="Arial"/>
        </w:rPr>
        <w:t>Čidla a akční členy MaR</w:t>
      </w:r>
      <w:bookmarkEnd w:id="116"/>
      <w:bookmarkEnd w:id="117"/>
      <w:bookmarkEnd w:id="118"/>
      <w:bookmarkEnd w:id="119"/>
      <w:bookmarkEnd w:id="120"/>
    </w:p>
    <w:p w14:paraId="2F794517" w14:textId="77777777" w:rsidR="0082599C" w:rsidRDefault="0082599C" w:rsidP="0082599C">
      <w:pPr>
        <w:pStyle w:val="Zkladntextodsazen"/>
        <w:ind w:left="0" w:firstLine="567"/>
        <w:jc w:val="both"/>
        <w:rPr>
          <w:rFonts w:ascii="Arial" w:hAnsi="Arial" w:cs="Arial"/>
          <w:sz w:val="22"/>
          <w:szCs w:val="22"/>
          <w:lang w:val="cs-CZ"/>
        </w:rPr>
      </w:pPr>
      <w:r w:rsidRPr="000975AC">
        <w:rPr>
          <w:rFonts w:ascii="Arial" w:hAnsi="Arial" w:cs="Arial"/>
          <w:sz w:val="22"/>
          <w:szCs w:val="22"/>
          <w:lang w:val="cs-CZ"/>
        </w:rPr>
        <w:t>Systém MaR bude používat čidla a akční členy příslušných vlastností a podle nároků na ně kladených v uživatelské části projektové přípravy. Jejich provedení odpovídá místu a způsobu aplikace na technologii. Všechny přístroje MaR budou v provedení s vhodnými rozsahy.</w:t>
      </w:r>
    </w:p>
    <w:p w14:paraId="5A5C4A29" w14:textId="77777777" w:rsidR="0082599C" w:rsidRDefault="0082599C" w:rsidP="0082599C">
      <w:pPr>
        <w:pStyle w:val="Zkladntextodsazen"/>
        <w:ind w:left="0" w:firstLine="567"/>
        <w:jc w:val="both"/>
        <w:rPr>
          <w:rFonts w:ascii="Arial" w:hAnsi="Arial" w:cs="Arial"/>
          <w:sz w:val="22"/>
          <w:szCs w:val="22"/>
          <w:lang w:val="cs-CZ"/>
        </w:rPr>
      </w:pPr>
    </w:p>
    <w:p w14:paraId="2195F9B0" w14:textId="77777777" w:rsidR="0082599C" w:rsidRPr="000975AC" w:rsidRDefault="0082599C" w:rsidP="0082599C">
      <w:pPr>
        <w:pStyle w:val="Nadpis2"/>
        <w:tabs>
          <w:tab w:val="clear" w:pos="284"/>
        </w:tabs>
        <w:spacing w:before="240" w:after="120"/>
        <w:jc w:val="both"/>
        <w:rPr>
          <w:rFonts w:cs="Arial"/>
        </w:rPr>
      </w:pPr>
      <w:bookmarkStart w:id="122" w:name="_Toc33771078"/>
      <w:bookmarkStart w:id="123" w:name="_Toc33771579"/>
      <w:bookmarkStart w:id="124" w:name="_Toc60633465"/>
      <w:bookmarkStart w:id="125" w:name="_Toc62806212"/>
      <w:bookmarkStart w:id="126" w:name="_Toc181092125"/>
      <w:r w:rsidRPr="000975AC">
        <w:rPr>
          <w:rFonts w:cs="Arial"/>
        </w:rPr>
        <w:t>Napájení systému MaR</w:t>
      </w:r>
      <w:bookmarkEnd w:id="122"/>
      <w:bookmarkEnd w:id="123"/>
      <w:bookmarkEnd w:id="124"/>
      <w:bookmarkEnd w:id="125"/>
      <w:bookmarkEnd w:id="126"/>
    </w:p>
    <w:p w14:paraId="119892E8" w14:textId="77777777" w:rsidR="0082599C" w:rsidRPr="000975AC" w:rsidRDefault="0082599C" w:rsidP="0082599C">
      <w:pPr>
        <w:pStyle w:val="Zkladntextodsazen"/>
        <w:ind w:left="0" w:firstLine="567"/>
        <w:jc w:val="both"/>
        <w:rPr>
          <w:rFonts w:ascii="Arial" w:hAnsi="Arial" w:cs="Arial"/>
          <w:sz w:val="22"/>
          <w:szCs w:val="22"/>
          <w:lang w:val="cs-CZ"/>
        </w:rPr>
      </w:pPr>
      <w:r w:rsidRPr="000975AC">
        <w:rPr>
          <w:rFonts w:ascii="Arial" w:hAnsi="Arial" w:cs="Arial"/>
          <w:sz w:val="22"/>
          <w:szCs w:val="22"/>
          <w:lang w:val="cs-CZ"/>
        </w:rPr>
        <w:t>Veškeré dodávky napájení do rozvaděče MaR zajistí profese ESIL (silnoproudé rozvody elektro). Hodnota příkonu pro nový MaR rozvaděč byla předána profesi ESIL.</w:t>
      </w:r>
    </w:p>
    <w:p w14:paraId="25488A13" w14:textId="77777777" w:rsidR="0082599C" w:rsidRDefault="0082599C" w:rsidP="0082599C">
      <w:pPr>
        <w:pStyle w:val="Zkladntextodsazen"/>
        <w:ind w:left="0"/>
        <w:jc w:val="both"/>
        <w:rPr>
          <w:rFonts w:ascii="Arial" w:hAnsi="Arial" w:cs="Arial"/>
          <w:b/>
          <w:bCs/>
          <w:sz w:val="22"/>
          <w:szCs w:val="22"/>
          <w:lang w:val="cs-CZ"/>
        </w:rPr>
      </w:pPr>
    </w:p>
    <w:p w14:paraId="6AE5D2CA" w14:textId="77777777" w:rsidR="0082599C" w:rsidRPr="000975AC" w:rsidRDefault="0082599C" w:rsidP="0082599C">
      <w:pPr>
        <w:pStyle w:val="Zkladntextodsazen"/>
        <w:ind w:left="0"/>
        <w:jc w:val="both"/>
        <w:rPr>
          <w:rFonts w:ascii="Arial" w:hAnsi="Arial" w:cs="Arial"/>
          <w:b/>
          <w:bCs/>
          <w:sz w:val="22"/>
          <w:szCs w:val="22"/>
          <w:lang w:val="cs-CZ"/>
        </w:rPr>
      </w:pPr>
      <w:r w:rsidRPr="000975AC">
        <w:rPr>
          <w:rFonts w:ascii="Arial" w:hAnsi="Arial" w:cs="Arial"/>
          <w:b/>
          <w:bCs/>
          <w:sz w:val="22"/>
          <w:szCs w:val="22"/>
          <w:lang w:val="cs-CZ"/>
        </w:rPr>
        <w:t>Napájení zařízení MaR – 1.kategorie (UPS)</w:t>
      </w:r>
    </w:p>
    <w:p w14:paraId="0DD49210" w14:textId="77777777" w:rsidR="0082599C" w:rsidRPr="000975AC" w:rsidRDefault="0082599C" w:rsidP="0082599C">
      <w:pPr>
        <w:pStyle w:val="Zkladntextodsazen"/>
        <w:ind w:left="0" w:firstLine="567"/>
        <w:jc w:val="both"/>
        <w:rPr>
          <w:rFonts w:ascii="Arial" w:hAnsi="Arial" w:cs="Arial"/>
          <w:sz w:val="22"/>
          <w:szCs w:val="22"/>
          <w:lang w:val="cs-CZ"/>
        </w:rPr>
      </w:pPr>
      <w:r w:rsidRPr="000975AC">
        <w:rPr>
          <w:rFonts w:ascii="Arial" w:hAnsi="Arial" w:cs="Arial"/>
          <w:sz w:val="22"/>
          <w:szCs w:val="22"/>
          <w:lang w:val="cs-CZ"/>
        </w:rPr>
        <w:t>Půjde o jednofázové napájení z rozvodů 230VAC 1.kategorie (UPS) – jde o vlastní spotřebu systému MaR (řídicí systém MaR, vč. veškerých připojeních čidel a pohonů).</w:t>
      </w:r>
    </w:p>
    <w:p w14:paraId="2EF41AE6" w14:textId="77777777" w:rsidR="0082599C" w:rsidRPr="000975AC" w:rsidRDefault="0082599C" w:rsidP="0082599C">
      <w:pPr>
        <w:pStyle w:val="Zkladntextodsazen"/>
        <w:ind w:left="0" w:firstLine="567"/>
        <w:jc w:val="both"/>
        <w:rPr>
          <w:rFonts w:ascii="Arial" w:hAnsi="Arial" w:cs="Arial"/>
          <w:sz w:val="22"/>
          <w:szCs w:val="22"/>
          <w:lang w:val="cs-CZ"/>
        </w:rPr>
      </w:pPr>
      <w:r w:rsidRPr="00D14714">
        <w:rPr>
          <w:rFonts w:ascii="Arial" w:hAnsi="Arial" w:cs="Arial"/>
          <w:sz w:val="22"/>
          <w:szCs w:val="22"/>
          <w:lang w:val="cs-CZ"/>
        </w:rPr>
        <w:t xml:space="preserve">MaR rozvaděče budou připojeny na </w:t>
      </w:r>
      <w:r w:rsidR="00D14714" w:rsidRPr="00D14714">
        <w:rPr>
          <w:rFonts w:ascii="Arial" w:hAnsi="Arial" w:cs="Arial"/>
          <w:sz w:val="22"/>
          <w:szCs w:val="22"/>
          <w:lang w:val="cs-CZ"/>
        </w:rPr>
        <w:t xml:space="preserve">centrální </w:t>
      </w:r>
      <w:r w:rsidRPr="00D14714">
        <w:rPr>
          <w:rFonts w:ascii="Arial" w:hAnsi="Arial" w:cs="Arial"/>
          <w:sz w:val="22"/>
          <w:szCs w:val="22"/>
          <w:lang w:val="cs-CZ"/>
        </w:rPr>
        <w:t>UPS (</w:t>
      </w:r>
      <w:r w:rsidR="00D14714" w:rsidRPr="00D14714">
        <w:rPr>
          <w:rFonts w:ascii="Arial" w:hAnsi="Arial" w:cs="Arial"/>
          <w:sz w:val="22"/>
          <w:szCs w:val="22"/>
          <w:lang w:val="cs-CZ"/>
        </w:rPr>
        <w:t>dodávka ESIL</w:t>
      </w:r>
      <w:r w:rsidRPr="00D14714">
        <w:rPr>
          <w:rFonts w:ascii="Arial" w:hAnsi="Arial" w:cs="Arial"/>
          <w:sz w:val="22"/>
          <w:szCs w:val="22"/>
          <w:lang w:val="cs-CZ"/>
        </w:rPr>
        <w:t>) pro zálohované napájení v případě výpadku síťového napájení.</w:t>
      </w:r>
    </w:p>
    <w:p w14:paraId="65B8AE0A" w14:textId="77777777" w:rsidR="0082599C" w:rsidRPr="000975AC" w:rsidRDefault="0082599C" w:rsidP="0082599C">
      <w:pPr>
        <w:pStyle w:val="Zkladntextodsazen"/>
        <w:ind w:left="0" w:firstLine="567"/>
        <w:jc w:val="both"/>
        <w:rPr>
          <w:rFonts w:ascii="Arial" w:hAnsi="Arial" w:cs="Arial"/>
          <w:sz w:val="22"/>
          <w:szCs w:val="22"/>
          <w:lang w:val="cs-CZ"/>
        </w:rPr>
      </w:pPr>
    </w:p>
    <w:p w14:paraId="78F99038" w14:textId="1B51DC7E" w:rsidR="0082599C" w:rsidRPr="000975AC" w:rsidRDefault="0082599C" w:rsidP="0082599C">
      <w:pPr>
        <w:pStyle w:val="Zkladntextodsazen"/>
        <w:ind w:left="0"/>
        <w:jc w:val="both"/>
        <w:rPr>
          <w:rFonts w:ascii="Arial" w:hAnsi="Arial" w:cs="Arial"/>
          <w:b/>
          <w:bCs/>
          <w:sz w:val="22"/>
          <w:szCs w:val="22"/>
          <w:lang w:val="cs-CZ"/>
        </w:rPr>
      </w:pPr>
      <w:r w:rsidRPr="000975AC">
        <w:rPr>
          <w:rFonts w:ascii="Arial" w:hAnsi="Arial" w:cs="Arial"/>
          <w:b/>
          <w:bCs/>
          <w:sz w:val="22"/>
          <w:szCs w:val="22"/>
          <w:lang w:val="cs-CZ"/>
        </w:rPr>
        <w:t xml:space="preserve">Napájení technologických zařízení ovládaných systémem MaR – </w:t>
      </w:r>
      <w:r w:rsidR="004129C4">
        <w:rPr>
          <w:rFonts w:ascii="Arial" w:hAnsi="Arial" w:cs="Arial"/>
          <w:b/>
          <w:bCs/>
          <w:sz w:val="22"/>
          <w:szCs w:val="22"/>
          <w:lang w:val="cs-CZ"/>
        </w:rPr>
        <w:t>2</w:t>
      </w:r>
      <w:r w:rsidRPr="000975AC">
        <w:rPr>
          <w:rFonts w:ascii="Arial" w:hAnsi="Arial" w:cs="Arial"/>
          <w:b/>
          <w:bCs/>
          <w:sz w:val="22"/>
          <w:szCs w:val="22"/>
          <w:lang w:val="cs-CZ"/>
        </w:rPr>
        <w:t>.kategorie (</w:t>
      </w:r>
      <w:r w:rsidR="004129C4">
        <w:rPr>
          <w:rFonts w:ascii="Arial" w:hAnsi="Arial" w:cs="Arial"/>
          <w:b/>
          <w:bCs/>
          <w:sz w:val="22"/>
          <w:szCs w:val="22"/>
          <w:lang w:val="cs-CZ"/>
        </w:rPr>
        <w:t>DA</w:t>
      </w:r>
      <w:r w:rsidRPr="000975AC">
        <w:rPr>
          <w:rFonts w:ascii="Arial" w:hAnsi="Arial" w:cs="Arial"/>
          <w:b/>
          <w:bCs/>
          <w:sz w:val="22"/>
          <w:szCs w:val="22"/>
          <w:lang w:val="cs-CZ"/>
        </w:rPr>
        <w:t>)</w:t>
      </w:r>
    </w:p>
    <w:p w14:paraId="191EA557" w14:textId="7B696D44" w:rsidR="0082599C" w:rsidRPr="000975AC" w:rsidRDefault="0082599C" w:rsidP="0082599C">
      <w:pPr>
        <w:pStyle w:val="Zkladntextodsazen"/>
        <w:ind w:left="0" w:firstLine="567"/>
        <w:jc w:val="both"/>
        <w:rPr>
          <w:rFonts w:ascii="Arial" w:hAnsi="Arial" w:cs="Arial"/>
          <w:sz w:val="22"/>
          <w:szCs w:val="22"/>
          <w:lang w:val="cs-CZ"/>
        </w:rPr>
      </w:pPr>
      <w:r w:rsidRPr="000975AC">
        <w:rPr>
          <w:rFonts w:ascii="Arial" w:hAnsi="Arial" w:cs="Arial"/>
          <w:sz w:val="22"/>
          <w:szCs w:val="22"/>
          <w:lang w:val="cs-CZ"/>
        </w:rPr>
        <w:lastRenderedPageBreak/>
        <w:t>Silov</w:t>
      </w:r>
      <w:r>
        <w:rPr>
          <w:rFonts w:ascii="Arial" w:hAnsi="Arial" w:cs="Arial"/>
          <w:sz w:val="22"/>
          <w:szCs w:val="22"/>
          <w:lang w:val="cs-CZ"/>
        </w:rPr>
        <w:t>á</w:t>
      </w:r>
      <w:r w:rsidRPr="000975AC">
        <w:rPr>
          <w:rFonts w:ascii="Arial" w:hAnsi="Arial" w:cs="Arial"/>
          <w:sz w:val="22"/>
          <w:szCs w:val="22"/>
          <w:lang w:val="cs-CZ"/>
        </w:rPr>
        <w:t xml:space="preserve"> část rozvaděč</w:t>
      </w:r>
      <w:r>
        <w:rPr>
          <w:rFonts w:ascii="Arial" w:hAnsi="Arial" w:cs="Arial"/>
          <w:sz w:val="22"/>
          <w:szCs w:val="22"/>
          <w:lang w:val="cs-CZ"/>
        </w:rPr>
        <w:t>e</w:t>
      </w:r>
      <w:r w:rsidRPr="000975AC">
        <w:rPr>
          <w:rFonts w:ascii="Arial" w:hAnsi="Arial" w:cs="Arial"/>
          <w:sz w:val="22"/>
          <w:szCs w:val="22"/>
          <w:lang w:val="cs-CZ"/>
        </w:rPr>
        <w:t xml:space="preserve"> MaR bude napájena z</w:t>
      </w:r>
      <w:r w:rsidR="004129C4">
        <w:rPr>
          <w:rFonts w:ascii="Arial" w:hAnsi="Arial" w:cs="Arial"/>
          <w:sz w:val="22"/>
          <w:szCs w:val="22"/>
          <w:lang w:val="cs-CZ"/>
        </w:rPr>
        <w:t>e</w:t>
      </w:r>
      <w:r w:rsidRPr="000975AC">
        <w:rPr>
          <w:rFonts w:ascii="Arial" w:hAnsi="Arial" w:cs="Arial"/>
          <w:sz w:val="22"/>
          <w:szCs w:val="22"/>
          <w:lang w:val="cs-CZ"/>
        </w:rPr>
        <w:t xml:space="preserve"> zálohovaného rozvodu 400V/230 VAC </w:t>
      </w:r>
      <w:r w:rsidR="004129C4">
        <w:rPr>
          <w:rFonts w:ascii="Arial" w:hAnsi="Arial" w:cs="Arial"/>
          <w:sz w:val="22"/>
          <w:szCs w:val="22"/>
          <w:lang w:val="cs-CZ"/>
        </w:rPr>
        <w:t>2</w:t>
      </w:r>
      <w:r w:rsidRPr="000975AC">
        <w:rPr>
          <w:rFonts w:ascii="Arial" w:hAnsi="Arial" w:cs="Arial"/>
          <w:sz w:val="22"/>
          <w:szCs w:val="22"/>
          <w:lang w:val="cs-CZ"/>
        </w:rPr>
        <w:t>. kategorie</w:t>
      </w:r>
      <w:r w:rsidR="004129C4">
        <w:rPr>
          <w:rFonts w:ascii="Arial" w:hAnsi="Arial" w:cs="Arial"/>
          <w:sz w:val="22"/>
          <w:szCs w:val="22"/>
          <w:lang w:val="cs-CZ"/>
        </w:rPr>
        <w:t xml:space="preserve"> (DA)</w:t>
      </w:r>
      <w:r w:rsidRPr="000975AC">
        <w:rPr>
          <w:rFonts w:ascii="Arial" w:hAnsi="Arial" w:cs="Arial"/>
          <w:sz w:val="22"/>
          <w:szCs w:val="22"/>
          <w:lang w:val="cs-CZ"/>
        </w:rPr>
        <w:t>, a to v příkon</w:t>
      </w:r>
      <w:r>
        <w:rPr>
          <w:rFonts w:ascii="Arial" w:hAnsi="Arial" w:cs="Arial"/>
          <w:sz w:val="22"/>
          <w:szCs w:val="22"/>
          <w:lang w:val="cs-CZ"/>
        </w:rPr>
        <w:t>u</w:t>
      </w:r>
      <w:r w:rsidRPr="000975AC">
        <w:rPr>
          <w:rFonts w:ascii="Arial" w:hAnsi="Arial" w:cs="Arial"/>
          <w:sz w:val="22"/>
          <w:szCs w:val="22"/>
          <w:lang w:val="cs-CZ"/>
        </w:rPr>
        <w:t xml:space="preserve"> podle potřeby konkrétních vybraných technologických zařízení </w:t>
      </w:r>
      <w:proofErr w:type="gramStart"/>
      <w:r w:rsidRPr="000975AC">
        <w:rPr>
          <w:rFonts w:ascii="Arial" w:hAnsi="Arial" w:cs="Arial"/>
          <w:sz w:val="22"/>
          <w:szCs w:val="22"/>
          <w:lang w:val="cs-CZ"/>
        </w:rPr>
        <w:t>VZT,…</w:t>
      </w:r>
      <w:proofErr w:type="gramEnd"/>
      <w:r w:rsidRPr="000975AC">
        <w:rPr>
          <w:rFonts w:ascii="Arial" w:hAnsi="Arial" w:cs="Arial"/>
          <w:sz w:val="22"/>
          <w:szCs w:val="22"/>
          <w:lang w:val="cs-CZ"/>
        </w:rPr>
        <w:t>.</w:t>
      </w:r>
    </w:p>
    <w:p w14:paraId="47B9AAC9" w14:textId="77777777" w:rsidR="0082599C" w:rsidRPr="009619AD" w:rsidRDefault="0082599C" w:rsidP="0082599C">
      <w:pPr>
        <w:pStyle w:val="Zkladntextodsazen"/>
        <w:rPr>
          <w:lang w:val="cs-CZ"/>
        </w:rPr>
      </w:pPr>
    </w:p>
    <w:p w14:paraId="38D9B2FE" w14:textId="77777777" w:rsidR="0082599C" w:rsidRPr="000975AC" w:rsidRDefault="0082599C" w:rsidP="0082599C">
      <w:pPr>
        <w:pStyle w:val="Nadpis2"/>
        <w:tabs>
          <w:tab w:val="clear" w:pos="284"/>
        </w:tabs>
        <w:spacing w:before="240" w:after="120"/>
        <w:jc w:val="both"/>
        <w:rPr>
          <w:rFonts w:cs="Arial"/>
        </w:rPr>
      </w:pPr>
      <w:bookmarkStart w:id="127" w:name="_Toc33771079"/>
      <w:bookmarkStart w:id="128" w:name="_Toc33771580"/>
      <w:bookmarkStart w:id="129" w:name="_Toc60633466"/>
      <w:bookmarkStart w:id="130" w:name="_Toc62806213"/>
      <w:bookmarkStart w:id="131" w:name="_Toc181092126"/>
      <w:r w:rsidRPr="000975AC">
        <w:rPr>
          <w:rFonts w:cs="Arial"/>
        </w:rPr>
        <w:t>Komunikační linky a komunikační protokoly</w:t>
      </w:r>
      <w:bookmarkEnd w:id="127"/>
      <w:bookmarkEnd w:id="128"/>
      <w:bookmarkEnd w:id="129"/>
      <w:bookmarkEnd w:id="130"/>
      <w:bookmarkEnd w:id="131"/>
    </w:p>
    <w:p w14:paraId="12B4892D" w14:textId="77777777" w:rsidR="0082599C" w:rsidRPr="00640A86" w:rsidRDefault="0082599C" w:rsidP="0082599C">
      <w:pPr>
        <w:pStyle w:val="Zkladntextodsazen"/>
        <w:ind w:left="0" w:firstLine="567"/>
        <w:jc w:val="both"/>
        <w:rPr>
          <w:rFonts w:ascii="Arial" w:hAnsi="Arial" w:cs="Arial"/>
          <w:sz w:val="22"/>
          <w:szCs w:val="22"/>
          <w:lang w:val="cs-CZ"/>
        </w:rPr>
      </w:pPr>
      <w:r w:rsidRPr="00640A86">
        <w:rPr>
          <w:rFonts w:ascii="Arial" w:hAnsi="Arial" w:cs="Arial"/>
          <w:sz w:val="22"/>
          <w:szCs w:val="22"/>
          <w:lang w:val="cs-CZ"/>
        </w:rPr>
        <w:t>Řídící systém pro vzájemnou komunikaci kontrolérů mezi sebou, ale i s ostatním systémem MaR v objektu bude využívat komunikační protokol BACnet.</w:t>
      </w:r>
    </w:p>
    <w:p w14:paraId="32FF4117" w14:textId="77777777" w:rsidR="0082599C" w:rsidRPr="00640A86" w:rsidRDefault="0082599C" w:rsidP="0082599C">
      <w:pPr>
        <w:pStyle w:val="Zkladntextodsazen"/>
        <w:ind w:left="0" w:firstLine="567"/>
        <w:jc w:val="both"/>
        <w:rPr>
          <w:rFonts w:ascii="Arial" w:hAnsi="Arial" w:cs="Arial"/>
          <w:sz w:val="22"/>
          <w:szCs w:val="22"/>
          <w:lang w:val="cs-CZ"/>
        </w:rPr>
      </w:pPr>
      <w:r w:rsidRPr="00640A86">
        <w:rPr>
          <w:rFonts w:ascii="Arial" w:hAnsi="Arial" w:cs="Arial"/>
          <w:sz w:val="22"/>
          <w:szCs w:val="22"/>
          <w:lang w:val="cs-CZ"/>
        </w:rPr>
        <w:t xml:space="preserve">Pro vnitřní účely systému MaR uvnitř objektu bude používáno ještě komunikací na sběrnicích </w:t>
      </w:r>
      <w:r>
        <w:rPr>
          <w:rFonts w:ascii="Arial" w:hAnsi="Arial" w:cs="Arial"/>
          <w:sz w:val="22"/>
          <w:szCs w:val="22"/>
          <w:lang w:val="cs-CZ"/>
        </w:rPr>
        <w:t xml:space="preserve">M-bus a </w:t>
      </w:r>
      <w:r w:rsidRPr="00640A86">
        <w:rPr>
          <w:rFonts w:ascii="Arial" w:hAnsi="Arial" w:cs="Arial"/>
          <w:sz w:val="22"/>
          <w:szCs w:val="22"/>
          <w:lang w:val="cs-CZ"/>
        </w:rPr>
        <w:t>Modbus.</w:t>
      </w:r>
    </w:p>
    <w:p w14:paraId="0570DC9C" w14:textId="77777777" w:rsidR="0082599C" w:rsidRPr="00640A86" w:rsidRDefault="0082599C" w:rsidP="0082599C">
      <w:pPr>
        <w:pStyle w:val="Zkladntextodsazen"/>
        <w:ind w:left="0" w:firstLine="567"/>
        <w:jc w:val="both"/>
        <w:rPr>
          <w:rFonts w:ascii="Arial" w:hAnsi="Arial" w:cs="Arial"/>
          <w:sz w:val="22"/>
          <w:szCs w:val="22"/>
          <w:lang w:val="cs-CZ"/>
        </w:rPr>
      </w:pPr>
      <w:r w:rsidRPr="00640A86">
        <w:rPr>
          <w:rFonts w:ascii="Arial" w:hAnsi="Arial" w:cs="Arial"/>
          <w:sz w:val="22"/>
          <w:szCs w:val="22"/>
          <w:lang w:val="cs-CZ"/>
        </w:rPr>
        <w:t>Instrumentace periferních prvků na M</w:t>
      </w:r>
      <w:r>
        <w:rPr>
          <w:rFonts w:ascii="Arial" w:hAnsi="Arial" w:cs="Arial"/>
          <w:sz w:val="22"/>
          <w:szCs w:val="22"/>
          <w:lang w:val="cs-CZ"/>
        </w:rPr>
        <w:t>-</w:t>
      </w:r>
      <w:r w:rsidRPr="00640A86">
        <w:rPr>
          <w:rFonts w:ascii="Arial" w:hAnsi="Arial" w:cs="Arial"/>
          <w:sz w:val="22"/>
          <w:szCs w:val="22"/>
          <w:lang w:val="cs-CZ"/>
        </w:rPr>
        <w:t xml:space="preserve">bus: </w:t>
      </w:r>
    </w:p>
    <w:p w14:paraId="55CC0A90" w14:textId="77777777" w:rsidR="0082599C" w:rsidRDefault="0082599C" w:rsidP="0082599C">
      <w:pPr>
        <w:pStyle w:val="Zkladntextodsazen"/>
        <w:numPr>
          <w:ilvl w:val="0"/>
          <w:numId w:val="41"/>
        </w:numPr>
        <w:jc w:val="both"/>
        <w:rPr>
          <w:rFonts w:ascii="Arial" w:hAnsi="Arial" w:cs="Arial"/>
          <w:sz w:val="22"/>
          <w:szCs w:val="22"/>
          <w:lang w:val="cs-CZ"/>
        </w:rPr>
      </w:pPr>
      <w:proofErr w:type="gramStart"/>
      <w:r>
        <w:rPr>
          <w:rFonts w:ascii="Arial" w:hAnsi="Arial" w:cs="Arial"/>
          <w:sz w:val="22"/>
          <w:szCs w:val="22"/>
          <w:lang w:val="cs-CZ"/>
        </w:rPr>
        <w:t>elektroměry</w:t>
      </w:r>
      <w:r w:rsidRPr="00640A86">
        <w:rPr>
          <w:rFonts w:ascii="Arial" w:hAnsi="Arial" w:cs="Arial"/>
          <w:sz w:val="22"/>
          <w:szCs w:val="22"/>
          <w:lang w:val="cs-CZ"/>
        </w:rPr>
        <w:t xml:space="preserve"> - dodávka</w:t>
      </w:r>
      <w:proofErr w:type="gramEnd"/>
      <w:r w:rsidRPr="00640A86">
        <w:rPr>
          <w:rFonts w:ascii="Arial" w:hAnsi="Arial" w:cs="Arial"/>
          <w:sz w:val="22"/>
          <w:szCs w:val="22"/>
          <w:lang w:val="cs-CZ"/>
        </w:rPr>
        <w:t xml:space="preserve"> </w:t>
      </w:r>
      <w:r>
        <w:rPr>
          <w:rFonts w:ascii="Arial" w:hAnsi="Arial" w:cs="Arial"/>
          <w:sz w:val="22"/>
          <w:szCs w:val="22"/>
          <w:lang w:val="cs-CZ"/>
        </w:rPr>
        <w:t xml:space="preserve">prvku vč. </w:t>
      </w:r>
      <w:r w:rsidRPr="00640A86">
        <w:rPr>
          <w:rFonts w:ascii="Arial" w:hAnsi="Arial" w:cs="Arial"/>
          <w:sz w:val="22"/>
          <w:szCs w:val="22"/>
          <w:lang w:val="cs-CZ"/>
        </w:rPr>
        <w:t>komunikačního rozhraní je v části ESIL.</w:t>
      </w:r>
    </w:p>
    <w:p w14:paraId="0FBE1181" w14:textId="77777777" w:rsidR="0082599C" w:rsidRPr="00640A86" w:rsidRDefault="0082599C" w:rsidP="0082599C">
      <w:pPr>
        <w:pStyle w:val="Zkladntextodsazen"/>
        <w:numPr>
          <w:ilvl w:val="0"/>
          <w:numId w:val="41"/>
        </w:numPr>
        <w:jc w:val="both"/>
        <w:rPr>
          <w:rFonts w:ascii="Arial" w:hAnsi="Arial" w:cs="Arial"/>
          <w:sz w:val="22"/>
          <w:szCs w:val="22"/>
          <w:lang w:val="cs-CZ"/>
        </w:rPr>
      </w:pPr>
      <w:r>
        <w:rPr>
          <w:rFonts w:ascii="Arial" w:hAnsi="Arial" w:cs="Arial"/>
          <w:sz w:val="22"/>
          <w:szCs w:val="22"/>
          <w:lang w:val="cs-CZ"/>
        </w:rPr>
        <w:t>Vodoměry – dodávka prvku vč. komunikačního rozhraní je v části ZTI.</w:t>
      </w:r>
    </w:p>
    <w:p w14:paraId="09B23784" w14:textId="77777777" w:rsidR="0082599C" w:rsidRDefault="0082599C" w:rsidP="0082599C">
      <w:pPr>
        <w:pStyle w:val="Zkladntextodsazen"/>
        <w:ind w:left="0" w:firstLine="567"/>
        <w:jc w:val="both"/>
        <w:rPr>
          <w:rFonts w:ascii="Arial" w:hAnsi="Arial" w:cs="Arial"/>
          <w:sz w:val="22"/>
          <w:szCs w:val="22"/>
          <w:lang w:val="cs-CZ"/>
        </w:rPr>
      </w:pPr>
    </w:p>
    <w:p w14:paraId="15087888" w14:textId="77777777" w:rsidR="0082599C" w:rsidRPr="00640A86" w:rsidRDefault="0082599C" w:rsidP="0082599C">
      <w:pPr>
        <w:pStyle w:val="Zkladntextodsazen"/>
        <w:ind w:left="0" w:firstLine="567"/>
        <w:jc w:val="both"/>
        <w:rPr>
          <w:rFonts w:ascii="Arial" w:hAnsi="Arial" w:cs="Arial"/>
          <w:sz w:val="22"/>
          <w:szCs w:val="22"/>
          <w:lang w:val="cs-CZ"/>
        </w:rPr>
      </w:pPr>
      <w:r w:rsidRPr="00640A86">
        <w:rPr>
          <w:rFonts w:ascii="Arial" w:hAnsi="Arial" w:cs="Arial"/>
          <w:sz w:val="22"/>
          <w:szCs w:val="22"/>
          <w:lang w:val="cs-CZ"/>
        </w:rPr>
        <w:t>Instrumentace periferních prvků na Modbus</w:t>
      </w:r>
      <w:r>
        <w:rPr>
          <w:rFonts w:ascii="Arial" w:hAnsi="Arial" w:cs="Arial"/>
          <w:sz w:val="22"/>
          <w:szCs w:val="22"/>
          <w:lang w:val="cs-CZ"/>
        </w:rPr>
        <w:t xml:space="preserve"> RTU</w:t>
      </w:r>
      <w:r w:rsidRPr="00640A86">
        <w:rPr>
          <w:rFonts w:ascii="Arial" w:hAnsi="Arial" w:cs="Arial"/>
          <w:sz w:val="22"/>
          <w:szCs w:val="22"/>
          <w:lang w:val="cs-CZ"/>
        </w:rPr>
        <w:t xml:space="preserve">: </w:t>
      </w:r>
    </w:p>
    <w:p w14:paraId="0104A804" w14:textId="77777777" w:rsidR="0082599C" w:rsidRPr="00D505EE" w:rsidRDefault="0082599C" w:rsidP="0082599C">
      <w:pPr>
        <w:pStyle w:val="Zkladntextodsazen"/>
        <w:numPr>
          <w:ilvl w:val="0"/>
          <w:numId w:val="41"/>
        </w:numPr>
        <w:jc w:val="both"/>
        <w:rPr>
          <w:rFonts w:ascii="Arial" w:hAnsi="Arial" w:cs="Arial"/>
          <w:sz w:val="22"/>
          <w:szCs w:val="22"/>
          <w:lang w:val="cs-CZ"/>
        </w:rPr>
      </w:pPr>
      <w:proofErr w:type="gramStart"/>
      <w:r w:rsidRPr="00D505EE">
        <w:rPr>
          <w:rFonts w:ascii="Arial" w:hAnsi="Arial" w:cs="Arial"/>
          <w:sz w:val="22"/>
          <w:szCs w:val="22"/>
          <w:lang w:val="cs-CZ"/>
        </w:rPr>
        <w:t>Dieselagregát - dodávka</w:t>
      </w:r>
      <w:proofErr w:type="gramEnd"/>
      <w:r w:rsidRPr="00D505EE">
        <w:rPr>
          <w:rFonts w:ascii="Arial" w:hAnsi="Arial" w:cs="Arial"/>
          <w:sz w:val="22"/>
          <w:szCs w:val="22"/>
          <w:lang w:val="cs-CZ"/>
        </w:rPr>
        <w:t xml:space="preserve"> komunikačního rozhraní je v části ESIL.</w:t>
      </w:r>
    </w:p>
    <w:p w14:paraId="2AAE542E" w14:textId="77777777" w:rsidR="00BD2F09" w:rsidRPr="00DB3ECC" w:rsidRDefault="00BD2F09" w:rsidP="00BD2F09">
      <w:pPr>
        <w:pStyle w:val="Zkladntextodsazen"/>
        <w:numPr>
          <w:ilvl w:val="0"/>
          <w:numId w:val="41"/>
        </w:numPr>
        <w:jc w:val="both"/>
        <w:rPr>
          <w:rFonts w:ascii="Arial" w:hAnsi="Arial" w:cs="Arial"/>
          <w:sz w:val="22"/>
          <w:szCs w:val="22"/>
          <w:lang w:val="cs-CZ"/>
        </w:rPr>
      </w:pPr>
      <w:r w:rsidRPr="00DB3ECC">
        <w:rPr>
          <w:rFonts w:ascii="Arial" w:hAnsi="Arial" w:cs="Arial"/>
          <w:sz w:val="22"/>
          <w:szCs w:val="22"/>
          <w:lang w:val="cs-CZ"/>
        </w:rPr>
        <w:t xml:space="preserve">Tepelné </w:t>
      </w:r>
      <w:proofErr w:type="gramStart"/>
      <w:r w:rsidRPr="00DB3ECC">
        <w:rPr>
          <w:rFonts w:ascii="Arial" w:hAnsi="Arial" w:cs="Arial"/>
          <w:sz w:val="22"/>
          <w:szCs w:val="22"/>
          <w:lang w:val="cs-CZ"/>
        </w:rPr>
        <w:t>čerpadlo - dodávka</w:t>
      </w:r>
      <w:proofErr w:type="gramEnd"/>
      <w:r w:rsidRPr="00DB3ECC">
        <w:rPr>
          <w:rFonts w:ascii="Arial" w:hAnsi="Arial" w:cs="Arial"/>
          <w:sz w:val="22"/>
          <w:szCs w:val="22"/>
          <w:lang w:val="cs-CZ"/>
        </w:rPr>
        <w:t xml:space="preserve"> komunikačního rozhraní je v části ÚT / CHL.</w:t>
      </w:r>
    </w:p>
    <w:p w14:paraId="423ADA56" w14:textId="77777777" w:rsidR="0082599C" w:rsidRPr="00640A86" w:rsidRDefault="0082599C" w:rsidP="0082599C">
      <w:pPr>
        <w:pStyle w:val="Zkladntextodsazen"/>
        <w:ind w:left="0" w:firstLine="567"/>
        <w:jc w:val="both"/>
        <w:rPr>
          <w:rFonts w:ascii="Arial" w:hAnsi="Arial" w:cs="Arial"/>
          <w:sz w:val="22"/>
          <w:szCs w:val="22"/>
          <w:lang w:val="cs-CZ"/>
        </w:rPr>
      </w:pPr>
    </w:p>
    <w:p w14:paraId="66D6EE7B" w14:textId="77777777" w:rsidR="0082599C" w:rsidRPr="00640A86" w:rsidRDefault="0082599C" w:rsidP="0082599C">
      <w:pPr>
        <w:pStyle w:val="Zkladntextodsazen"/>
        <w:ind w:left="0" w:firstLine="567"/>
        <w:jc w:val="both"/>
        <w:rPr>
          <w:rFonts w:ascii="Arial" w:hAnsi="Arial" w:cs="Arial"/>
          <w:sz w:val="22"/>
          <w:szCs w:val="22"/>
          <w:lang w:val="cs-CZ"/>
        </w:rPr>
      </w:pPr>
      <w:r w:rsidRPr="00640A86">
        <w:rPr>
          <w:rFonts w:ascii="Arial" w:hAnsi="Arial" w:cs="Arial"/>
          <w:sz w:val="22"/>
          <w:szCs w:val="22"/>
          <w:lang w:val="cs-CZ"/>
        </w:rPr>
        <w:t xml:space="preserve">Instrumentace periferních prvků na </w:t>
      </w:r>
      <w:r>
        <w:rPr>
          <w:rFonts w:ascii="Arial" w:hAnsi="Arial" w:cs="Arial"/>
          <w:sz w:val="22"/>
          <w:szCs w:val="22"/>
          <w:lang w:val="cs-CZ"/>
        </w:rPr>
        <w:t>Modbus TCP</w:t>
      </w:r>
      <w:r w:rsidRPr="00640A86">
        <w:rPr>
          <w:rFonts w:ascii="Arial" w:hAnsi="Arial" w:cs="Arial"/>
          <w:sz w:val="22"/>
          <w:szCs w:val="22"/>
          <w:lang w:val="cs-CZ"/>
        </w:rPr>
        <w:t xml:space="preserve">: </w:t>
      </w:r>
    </w:p>
    <w:p w14:paraId="5E87CB55" w14:textId="5940748A" w:rsidR="0082599C" w:rsidRPr="00D505EE" w:rsidRDefault="0082599C" w:rsidP="0082599C">
      <w:pPr>
        <w:pStyle w:val="Zkladntextodsazen"/>
        <w:numPr>
          <w:ilvl w:val="0"/>
          <w:numId w:val="41"/>
        </w:numPr>
        <w:jc w:val="both"/>
        <w:rPr>
          <w:rFonts w:ascii="Arial" w:hAnsi="Arial" w:cs="Arial"/>
          <w:sz w:val="22"/>
          <w:szCs w:val="22"/>
          <w:lang w:val="cs-CZ"/>
        </w:rPr>
      </w:pPr>
      <w:bookmarkStart w:id="132" w:name="_Hlk53386446"/>
      <w:r w:rsidRPr="00D505EE">
        <w:rPr>
          <w:rFonts w:ascii="Arial" w:hAnsi="Arial" w:cs="Arial"/>
          <w:sz w:val="22"/>
          <w:szCs w:val="22"/>
          <w:lang w:val="cs-CZ"/>
        </w:rPr>
        <w:t>VZT jednotky</w:t>
      </w:r>
      <w:r w:rsidR="00D505EE" w:rsidRPr="00D505EE">
        <w:rPr>
          <w:rFonts w:ascii="Arial" w:hAnsi="Arial" w:cs="Arial"/>
          <w:sz w:val="22"/>
          <w:szCs w:val="22"/>
          <w:lang w:val="cs-CZ"/>
        </w:rPr>
        <w:t xml:space="preserve"> s autonomní </w:t>
      </w:r>
      <w:proofErr w:type="gramStart"/>
      <w:r w:rsidR="00D505EE" w:rsidRPr="00D505EE">
        <w:rPr>
          <w:rFonts w:ascii="Arial" w:hAnsi="Arial" w:cs="Arial"/>
          <w:sz w:val="22"/>
          <w:szCs w:val="22"/>
          <w:lang w:val="cs-CZ"/>
        </w:rPr>
        <w:t>regulací</w:t>
      </w:r>
      <w:r w:rsidRPr="00D505EE">
        <w:rPr>
          <w:rFonts w:ascii="Arial" w:hAnsi="Arial" w:cs="Arial"/>
          <w:sz w:val="22"/>
          <w:szCs w:val="22"/>
          <w:lang w:val="cs-CZ"/>
        </w:rPr>
        <w:t xml:space="preserve"> - dodávka</w:t>
      </w:r>
      <w:proofErr w:type="gramEnd"/>
      <w:r w:rsidRPr="00D505EE">
        <w:rPr>
          <w:rFonts w:ascii="Arial" w:hAnsi="Arial" w:cs="Arial"/>
          <w:sz w:val="22"/>
          <w:szCs w:val="22"/>
          <w:lang w:val="cs-CZ"/>
        </w:rPr>
        <w:t xml:space="preserve"> komunik</w:t>
      </w:r>
      <w:r w:rsidR="004129C4">
        <w:rPr>
          <w:rFonts w:ascii="Arial" w:hAnsi="Arial" w:cs="Arial"/>
          <w:sz w:val="22"/>
          <w:szCs w:val="22"/>
          <w:lang w:val="cs-CZ"/>
        </w:rPr>
        <w:t>.</w:t>
      </w:r>
      <w:r w:rsidRPr="00D505EE">
        <w:rPr>
          <w:rFonts w:ascii="Arial" w:hAnsi="Arial" w:cs="Arial"/>
          <w:sz w:val="22"/>
          <w:szCs w:val="22"/>
          <w:lang w:val="cs-CZ"/>
        </w:rPr>
        <w:t xml:space="preserve"> rozhraní je v části VZT.</w:t>
      </w:r>
    </w:p>
    <w:p w14:paraId="1A90763D" w14:textId="77777777" w:rsidR="0082599C" w:rsidRDefault="0082599C" w:rsidP="0082599C">
      <w:pPr>
        <w:pStyle w:val="Zkladntextodsazen"/>
        <w:numPr>
          <w:ilvl w:val="0"/>
          <w:numId w:val="41"/>
        </w:numPr>
        <w:jc w:val="both"/>
        <w:rPr>
          <w:rFonts w:ascii="Arial" w:hAnsi="Arial" w:cs="Arial"/>
          <w:sz w:val="22"/>
          <w:szCs w:val="22"/>
          <w:lang w:val="cs-CZ"/>
        </w:rPr>
      </w:pPr>
      <w:r w:rsidRPr="00D505EE">
        <w:rPr>
          <w:rFonts w:ascii="Arial" w:hAnsi="Arial" w:cs="Arial"/>
          <w:sz w:val="22"/>
          <w:szCs w:val="22"/>
          <w:lang w:val="cs-CZ"/>
        </w:rPr>
        <w:t xml:space="preserve">Ústředna </w:t>
      </w:r>
      <w:proofErr w:type="gramStart"/>
      <w:r w:rsidRPr="00D505EE">
        <w:rPr>
          <w:rFonts w:ascii="Arial" w:hAnsi="Arial" w:cs="Arial"/>
          <w:sz w:val="22"/>
          <w:szCs w:val="22"/>
          <w:lang w:val="cs-CZ"/>
        </w:rPr>
        <w:t>NO - dodávka</w:t>
      </w:r>
      <w:proofErr w:type="gramEnd"/>
      <w:r w:rsidRPr="00D505EE">
        <w:rPr>
          <w:rFonts w:ascii="Arial" w:hAnsi="Arial" w:cs="Arial"/>
          <w:sz w:val="22"/>
          <w:szCs w:val="22"/>
          <w:lang w:val="cs-CZ"/>
        </w:rPr>
        <w:t xml:space="preserve"> komunikačního rozhraní je v části ÚT / CHL.</w:t>
      </w:r>
    </w:p>
    <w:p w14:paraId="654641E4" w14:textId="77777777" w:rsidR="004129C4" w:rsidRPr="00D505EE" w:rsidRDefault="004129C4" w:rsidP="004129C4">
      <w:pPr>
        <w:pStyle w:val="Zkladntextodsazen"/>
        <w:numPr>
          <w:ilvl w:val="0"/>
          <w:numId w:val="41"/>
        </w:numPr>
        <w:jc w:val="both"/>
        <w:rPr>
          <w:rFonts w:ascii="Arial" w:hAnsi="Arial" w:cs="Arial"/>
          <w:sz w:val="22"/>
          <w:szCs w:val="22"/>
          <w:lang w:val="cs-CZ"/>
        </w:rPr>
      </w:pPr>
      <w:proofErr w:type="gramStart"/>
      <w:r w:rsidRPr="00D505EE">
        <w:rPr>
          <w:rFonts w:ascii="Arial" w:hAnsi="Arial" w:cs="Arial"/>
          <w:sz w:val="22"/>
          <w:szCs w:val="22"/>
          <w:lang w:val="cs-CZ"/>
        </w:rPr>
        <w:t>FVE - dodávka</w:t>
      </w:r>
      <w:proofErr w:type="gramEnd"/>
      <w:r w:rsidRPr="00D505EE">
        <w:rPr>
          <w:rFonts w:ascii="Arial" w:hAnsi="Arial" w:cs="Arial"/>
          <w:sz w:val="22"/>
          <w:szCs w:val="22"/>
          <w:lang w:val="cs-CZ"/>
        </w:rPr>
        <w:t xml:space="preserve"> komunikačního rozhraní je v části ESIL.</w:t>
      </w:r>
    </w:p>
    <w:p w14:paraId="3314CD64" w14:textId="77777777" w:rsidR="0082599C" w:rsidRPr="00640A86" w:rsidRDefault="0082599C" w:rsidP="0082599C">
      <w:pPr>
        <w:pStyle w:val="Zkladntextodsazen"/>
        <w:ind w:left="1287"/>
        <w:jc w:val="both"/>
        <w:rPr>
          <w:rFonts w:ascii="Arial" w:hAnsi="Arial" w:cs="Arial"/>
          <w:sz w:val="22"/>
          <w:szCs w:val="22"/>
          <w:lang w:val="cs-CZ"/>
        </w:rPr>
      </w:pPr>
    </w:p>
    <w:p w14:paraId="401836E4" w14:textId="77777777" w:rsidR="0082599C" w:rsidRPr="009619AD" w:rsidRDefault="0082599C" w:rsidP="0082599C">
      <w:pPr>
        <w:pStyle w:val="Nadpis1"/>
      </w:pPr>
      <w:bookmarkStart w:id="133" w:name="_Toc37473649"/>
      <w:bookmarkStart w:id="134" w:name="_Toc38182607"/>
      <w:bookmarkStart w:id="135" w:name="_Toc137027248"/>
      <w:bookmarkStart w:id="136" w:name="_Toc152473401"/>
      <w:bookmarkStart w:id="137" w:name="_Toc33771081"/>
      <w:bookmarkStart w:id="138" w:name="_Toc33771582"/>
      <w:bookmarkStart w:id="139" w:name="_Toc60633468"/>
      <w:bookmarkStart w:id="140" w:name="_Toc62806214"/>
      <w:bookmarkStart w:id="141" w:name="_Toc181092127"/>
      <w:bookmarkEnd w:id="132"/>
      <w:r w:rsidRPr="009619AD">
        <w:t>Montáž</w:t>
      </w:r>
      <w:bookmarkEnd w:id="133"/>
      <w:bookmarkEnd w:id="134"/>
      <w:bookmarkEnd w:id="135"/>
      <w:bookmarkEnd w:id="136"/>
      <w:bookmarkEnd w:id="137"/>
      <w:bookmarkEnd w:id="138"/>
      <w:bookmarkEnd w:id="139"/>
      <w:bookmarkEnd w:id="140"/>
      <w:bookmarkEnd w:id="141"/>
    </w:p>
    <w:bookmarkEnd w:id="121"/>
    <w:p w14:paraId="7BFEA031" w14:textId="77777777" w:rsidR="0082599C" w:rsidRPr="00C07984" w:rsidRDefault="0082599C" w:rsidP="0082599C">
      <w:pPr>
        <w:pStyle w:val="Nadpis2"/>
        <w:tabs>
          <w:tab w:val="clear" w:pos="284"/>
        </w:tabs>
        <w:spacing w:before="240" w:after="120"/>
        <w:jc w:val="both"/>
        <w:rPr>
          <w:rFonts w:cs="Arial"/>
        </w:rPr>
      </w:pPr>
      <w:r w:rsidRPr="00C07984">
        <w:rPr>
          <w:rFonts w:cs="Arial"/>
        </w:rPr>
        <w:tab/>
      </w:r>
      <w:bookmarkStart w:id="142" w:name="_Toc62806215"/>
      <w:bookmarkStart w:id="143" w:name="_Toc181092128"/>
      <w:r>
        <w:rPr>
          <w:rFonts w:cs="Arial"/>
          <w:lang w:val="cs-CZ"/>
        </w:rPr>
        <w:t>Kabeláž a kabelové trasy</w:t>
      </w:r>
      <w:bookmarkEnd w:id="142"/>
      <w:bookmarkEnd w:id="143"/>
    </w:p>
    <w:p w14:paraId="7254700F" w14:textId="77777777" w:rsidR="0082599C" w:rsidRPr="00C07984" w:rsidRDefault="0082599C" w:rsidP="0082599C">
      <w:pPr>
        <w:pStyle w:val="Zkladntextodsazen"/>
        <w:ind w:left="0" w:firstLine="567"/>
        <w:jc w:val="both"/>
        <w:rPr>
          <w:rFonts w:ascii="Arial" w:hAnsi="Arial" w:cs="Arial"/>
          <w:sz w:val="22"/>
          <w:szCs w:val="22"/>
          <w:lang w:val="cs-CZ"/>
        </w:rPr>
      </w:pPr>
      <w:r w:rsidRPr="00C07984">
        <w:rPr>
          <w:rFonts w:ascii="Arial" w:hAnsi="Arial" w:cs="Arial"/>
          <w:sz w:val="22"/>
          <w:szCs w:val="22"/>
        </w:rPr>
        <w:t xml:space="preserve">Rozvody </w:t>
      </w:r>
      <w:r>
        <w:rPr>
          <w:rFonts w:ascii="Arial" w:hAnsi="Arial" w:cs="Arial"/>
          <w:sz w:val="22"/>
          <w:szCs w:val="22"/>
          <w:lang w:val="cs-CZ"/>
        </w:rPr>
        <w:t xml:space="preserve">kabelů </w:t>
      </w:r>
      <w:r w:rsidRPr="00C07984">
        <w:rPr>
          <w:rFonts w:ascii="Arial" w:hAnsi="Arial" w:cs="Arial"/>
          <w:sz w:val="22"/>
          <w:szCs w:val="22"/>
        </w:rPr>
        <w:t xml:space="preserve">ve strojovnách budou uloženy ve žlabech upevněných na pomocných konstrukcích pro technologii, nebo na zdi. Jednotlivé kabely odbočující z tras budou v trubkách dle charakteru daného prostředí. </w:t>
      </w:r>
    </w:p>
    <w:p w14:paraId="2C5BDDD2" w14:textId="77777777" w:rsidR="0082599C" w:rsidRPr="00C07984" w:rsidRDefault="0082599C" w:rsidP="0082599C">
      <w:pPr>
        <w:pStyle w:val="Zkladntextodsazen"/>
        <w:ind w:left="0" w:firstLine="567"/>
        <w:jc w:val="both"/>
        <w:rPr>
          <w:rFonts w:ascii="Arial" w:hAnsi="Arial" w:cs="Arial"/>
          <w:sz w:val="22"/>
          <w:szCs w:val="22"/>
          <w:lang w:val="cs-CZ"/>
        </w:rPr>
      </w:pPr>
      <w:r w:rsidRPr="00C07984">
        <w:rPr>
          <w:rFonts w:ascii="Arial" w:hAnsi="Arial" w:cs="Arial"/>
          <w:sz w:val="22"/>
          <w:szCs w:val="22"/>
        </w:rPr>
        <w:t>Mimo strojovn</w:t>
      </w:r>
      <w:r>
        <w:rPr>
          <w:rFonts w:ascii="Arial" w:hAnsi="Arial" w:cs="Arial"/>
          <w:sz w:val="22"/>
          <w:szCs w:val="22"/>
          <w:lang w:val="cs-CZ"/>
        </w:rPr>
        <w:t>u</w:t>
      </w:r>
      <w:r w:rsidRPr="00C07984">
        <w:rPr>
          <w:rFonts w:ascii="Arial" w:hAnsi="Arial" w:cs="Arial"/>
          <w:sz w:val="22"/>
          <w:szCs w:val="22"/>
        </w:rPr>
        <w:t xml:space="preserve"> budou rozvody z velké části uloženy nad podhledy ve žlabech nebo trubkách, samostatné kabely na příchytkách nebo v trubkách. </w:t>
      </w:r>
      <w:r w:rsidRPr="00C07984">
        <w:rPr>
          <w:rFonts w:ascii="Arial" w:hAnsi="Arial" w:cs="Arial"/>
          <w:sz w:val="22"/>
          <w:szCs w:val="22"/>
          <w:lang w:val="cs-CZ"/>
        </w:rPr>
        <w:t>V místnostech bez podhledů budou kabely zasekány do stěny nebo vedeny v</w:t>
      </w:r>
      <w:r>
        <w:rPr>
          <w:rFonts w:ascii="Arial" w:hAnsi="Arial" w:cs="Arial"/>
          <w:sz w:val="22"/>
          <w:szCs w:val="22"/>
          <w:lang w:val="cs-CZ"/>
        </w:rPr>
        <w:t> </w:t>
      </w:r>
      <w:r w:rsidRPr="00C07984">
        <w:rPr>
          <w:rFonts w:ascii="Arial" w:hAnsi="Arial" w:cs="Arial"/>
          <w:sz w:val="22"/>
          <w:szCs w:val="22"/>
          <w:lang w:val="cs-CZ"/>
        </w:rPr>
        <w:t>lištách</w:t>
      </w:r>
      <w:r>
        <w:rPr>
          <w:rFonts w:ascii="Arial" w:hAnsi="Arial" w:cs="Arial"/>
          <w:sz w:val="22"/>
          <w:szCs w:val="22"/>
          <w:lang w:val="cs-CZ"/>
        </w:rPr>
        <w:t xml:space="preserve"> / žlabech na stěně</w:t>
      </w:r>
      <w:r w:rsidRPr="00C07984">
        <w:rPr>
          <w:rFonts w:ascii="Arial" w:hAnsi="Arial" w:cs="Arial"/>
          <w:sz w:val="22"/>
          <w:szCs w:val="22"/>
          <w:lang w:val="cs-CZ"/>
        </w:rPr>
        <w:t xml:space="preserve">. </w:t>
      </w:r>
      <w:r w:rsidRPr="00C07984">
        <w:rPr>
          <w:rFonts w:ascii="Arial" w:hAnsi="Arial" w:cs="Arial"/>
          <w:sz w:val="22"/>
          <w:szCs w:val="22"/>
        </w:rPr>
        <w:t>V místech nebezpečí jsou kabely chráněny proti mechanickému poškození trubkami PVC.</w:t>
      </w:r>
    </w:p>
    <w:p w14:paraId="5B598A31" w14:textId="77777777" w:rsidR="0082599C" w:rsidRPr="00C07984" w:rsidRDefault="0082599C" w:rsidP="0082599C">
      <w:pPr>
        <w:pStyle w:val="Zkladntextodsazen"/>
        <w:ind w:left="0" w:firstLine="567"/>
        <w:jc w:val="both"/>
        <w:rPr>
          <w:rFonts w:ascii="Arial" w:hAnsi="Arial" w:cs="Arial"/>
          <w:sz w:val="22"/>
          <w:szCs w:val="22"/>
          <w:lang w:val="cs-CZ"/>
        </w:rPr>
      </w:pPr>
      <w:r w:rsidRPr="00C07984">
        <w:rPr>
          <w:rFonts w:ascii="Arial" w:hAnsi="Arial" w:cs="Arial"/>
          <w:sz w:val="22"/>
          <w:szCs w:val="22"/>
        </w:rPr>
        <w:t>Kabely budou označeny na obou koncích číslem dle schémat zapojení rozvaděčů.</w:t>
      </w:r>
    </w:p>
    <w:p w14:paraId="15176FE4" w14:textId="77777777" w:rsidR="0082599C" w:rsidRPr="00C07984" w:rsidRDefault="0082599C" w:rsidP="0082599C">
      <w:pPr>
        <w:pStyle w:val="Zkladntextodsazen"/>
        <w:ind w:left="0" w:firstLine="567"/>
        <w:jc w:val="both"/>
        <w:rPr>
          <w:rFonts w:ascii="Arial" w:hAnsi="Arial" w:cs="Arial"/>
          <w:sz w:val="22"/>
          <w:szCs w:val="22"/>
          <w:lang w:val="cs-CZ"/>
        </w:rPr>
      </w:pPr>
      <w:r w:rsidRPr="00C07984">
        <w:rPr>
          <w:rFonts w:ascii="Arial" w:hAnsi="Arial" w:cs="Arial"/>
          <w:sz w:val="22"/>
          <w:szCs w:val="22"/>
        </w:rPr>
        <w:t xml:space="preserve">Převážná část kabeláže MaR (vzhledem k tomu, že nenapájí ani neovládá žádná požárně - bezpečnostní zařízení) bude zhotovena z běžných kabelů CYKY, JYTY. Silnoproudou kabeláž (napájení ventilátorů, </w:t>
      </w:r>
      <w:r w:rsidRPr="00C07984">
        <w:rPr>
          <w:rFonts w:ascii="Arial" w:hAnsi="Arial" w:cs="Arial"/>
          <w:sz w:val="22"/>
          <w:szCs w:val="22"/>
          <w:lang w:val="cs-CZ"/>
        </w:rPr>
        <w:t>čerpadel</w:t>
      </w:r>
      <w:r w:rsidRPr="00C07984">
        <w:rPr>
          <w:rFonts w:ascii="Arial" w:hAnsi="Arial" w:cs="Arial"/>
          <w:sz w:val="22"/>
          <w:szCs w:val="22"/>
        </w:rPr>
        <w:t xml:space="preserve">, …) je nutné vést odděleně od slaboproudé kabeláže. </w:t>
      </w:r>
    </w:p>
    <w:p w14:paraId="3F2C3B7F" w14:textId="77777777" w:rsidR="0082599C" w:rsidRDefault="0082599C" w:rsidP="0082599C">
      <w:pPr>
        <w:pStyle w:val="Zkladntextodsazen"/>
        <w:ind w:left="0" w:firstLine="567"/>
        <w:jc w:val="both"/>
        <w:rPr>
          <w:rFonts w:ascii="Arial" w:hAnsi="Arial" w:cs="Arial"/>
          <w:sz w:val="22"/>
          <w:szCs w:val="22"/>
        </w:rPr>
      </w:pPr>
      <w:r w:rsidRPr="00E80359">
        <w:rPr>
          <w:rFonts w:ascii="Arial" w:hAnsi="Arial" w:cs="Arial"/>
          <w:sz w:val="22"/>
          <w:szCs w:val="22"/>
        </w:rPr>
        <w:t>Vnější zemnící svork</w:t>
      </w:r>
      <w:r>
        <w:rPr>
          <w:rFonts w:ascii="Arial" w:hAnsi="Arial" w:cs="Arial"/>
          <w:sz w:val="22"/>
          <w:szCs w:val="22"/>
          <w:lang w:val="cs-CZ"/>
        </w:rPr>
        <w:t>a</w:t>
      </w:r>
      <w:r w:rsidRPr="00E80359">
        <w:rPr>
          <w:rFonts w:ascii="Arial" w:hAnsi="Arial" w:cs="Arial"/>
          <w:sz w:val="22"/>
          <w:szCs w:val="22"/>
        </w:rPr>
        <w:t xml:space="preserve"> vnitřníh</w:t>
      </w:r>
      <w:r>
        <w:rPr>
          <w:rFonts w:ascii="Arial" w:hAnsi="Arial" w:cs="Arial"/>
          <w:sz w:val="22"/>
          <w:szCs w:val="22"/>
          <w:lang w:val="cs-CZ"/>
        </w:rPr>
        <w:t>o</w:t>
      </w:r>
      <w:r w:rsidRPr="00E80359">
        <w:rPr>
          <w:rFonts w:ascii="Arial" w:hAnsi="Arial" w:cs="Arial"/>
          <w:sz w:val="22"/>
          <w:szCs w:val="22"/>
        </w:rPr>
        <w:t xml:space="preserve"> oceloplechov</w:t>
      </w:r>
      <w:r>
        <w:rPr>
          <w:rFonts w:ascii="Arial" w:hAnsi="Arial" w:cs="Arial"/>
          <w:sz w:val="22"/>
          <w:szCs w:val="22"/>
          <w:lang w:val="cs-CZ"/>
        </w:rPr>
        <w:t>é</w:t>
      </w:r>
      <w:r w:rsidRPr="00E80359">
        <w:rPr>
          <w:rFonts w:ascii="Arial" w:hAnsi="Arial" w:cs="Arial"/>
          <w:sz w:val="22"/>
          <w:szCs w:val="22"/>
        </w:rPr>
        <w:t>h</w:t>
      </w:r>
      <w:r>
        <w:rPr>
          <w:rFonts w:ascii="Arial" w:hAnsi="Arial" w:cs="Arial"/>
          <w:sz w:val="22"/>
          <w:szCs w:val="22"/>
          <w:lang w:val="cs-CZ"/>
        </w:rPr>
        <w:t>o</w:t>
      </w:r>
      <w:r w:rsidRPr="00E80359">
        <w:rPr>
          <w:rFonts w:ascii="Arial" w:hAnsi="Arial" w:cs="Arial"/>
          <w:sz w:val="22"/>
          <w:szCs w:val="22"/>
        </w:rPr>
        <w:t xml:space="preserve"> rozvaděč</w:t>
      </w:r>
      <w:r>
        <w:rPr>
          <w:rFonts w:ascii="Arial" w:hAnsi="Arial" w:cs="Arial"/>
          <w:sz w:val="22"/>
          <w:szCs w:val="22"/>
          <w:lang w:val="cs-CZ"/>
        </w:rPr>
        <w:t>e</w:t>
      </w:r>
      <w:r w:rsidRPr="00E80359">
        <w:rPr>
          <w:rFonts w:ascii="Arial" w:hAnsi="Arial" w:cs="Arial"/>
          <w:sz w:val="22"/>
          <w:szCs w:val="22"/>
        </w:rPr>
        <w:t xml:space="preserve"> ve strojovn</w:t>
      </w:r>
      <w:r>
        <w:rPr>
          <w:rFonts w:ascii="Arial" w:hAnsi="Arial" w:cs="Arial"/>
          <w:sz w:val="22"/>
          <w:szCs w:val="22"/>
          <w:lang w:val="cs-CZ"/>
        </w:rPr>
        <w:t>ě</w:t>
      </w:r>
      <w:r w:rsidRPr="00E80359">
        <w:rPr>
          <w:rFonts w:ascii="Arial" w:hAnsi="Arial" w:cs="Arial"/>
          <w:sz w:val="22"/>
          <w:szCs w:val="22"/>
        </w:rPr>
        <w:t xml:space="preserve"> musí být spojen</w:t>
      </w:r>
      <w:r>
        <w:rPr>
          <w:rFonts w:ascii="Arial" w:hAnsi="Arial" w:cs="Arial"/>
          <w:sz w:val="22"/>
          <w:szCs w:val="22"/>
          <w:lang w:val="cs-CZ"/>
        </w:rPr>
        <w:t>a</w:t>
      </w:r>
      <w:r w:rsidRPr="00E80359">
        <w:rPr>
          <w:rFonts w:ascii="Arial" w:hAnsi="Arial" w:cs="Arial"/>
          <w:sz w:val="22"/>
          <w:szCs w:val="22"/>
        </w:rPr>
        <w:t xml:space="preserve"> s uzemňovací soustavou samostatným vodičem o minimálním průřezu 6 mm2 Cu </w:t>
      </w:r>
      <w:r w:rsidRPr="00E80359">
        <w:rPr>
          <w:rFonts w:ascii="Arial" w:hAnsi="Arial" w:cs="Arial"/>
          <w:sz w:val="22"/>
          <w:szCs w:val="22"/>
        </w:rPr>
        <w:lastRenderedPageBreak/>
        <w:t>s rozvodem ochranné sítě (ekvivalent Cu 25 mm2).</w:t>
      </w:r>
      <w:r>
        <w:rPr>
          <w:rFonts w:ascii="Arial" w:hAnsi="Arial" w:cs="Arial"/>
          <w:sz w:val="22"/>
          <w:szCs w:val="22"/>
          <w:lang w:val="cs-CZ"/>
        </w:rPr>
        <w:t xml:space="preserve"> </w:t>
      </w:r>
      <w:r w:rsidRPr="00C07984">
        <w:rPr>
          <w:rFonts w:ascii="Arial" w:hAnsi="Arial" w:cs="Arial"/>
          <w:sz w:val="22"/>
          <w:szCs w:val="22"/>
        </w:rPr>
        <w:t>Pro ochranné pospojování je navržen vodič CY 4-25/54 mm2. Veškeré použité vodiče musí barevně odpovídat ČSN 33 0165</w:t>
      </w:r>
      <w:r>
        <w:rPr>
          <w:rFonts w:ascii="Arial" w:hAnsi="Arial" w:cs="Arial"/>
          <w:sz w:val="22"/>
          <w:szCs w:val="22"/>
          <w:lang w:val="cs-CZ"/>
        </w:rPr>
        <w:t xml:space="preserve"> ed.2</w:t>
      </w:r>
      <w:r w:rsidRPr="00C07984">
        <w:rPr>
          <w:rFonts w:ascii="Arial" w:hAnsi="Arial" w:cs="Arial"/>
          <w:sz w:val="22"/>
          <w:szCs w:val="22"/>
        </w:rPr>
        <w:t>.</w:t>
      </w:r>
    </w:p>
    <w:p w14:paraId="1EF33D6C" w14:textId="77777777" w:rsidR="0082599C" w:rsidRPr="009619AD" w:rsidRDefault="0082599C" w:rsidP="0082599C">
      <w:pPr>
        <w:pStyle w:val="Nadpis2"/>
      </w:pPr>
      <w:bookmarkStart w:id="144" w:name="_Toc33771083"/>
      <w:bookmarkStart w:id="145" w:name="_Toc33771584"/>
      <w:bookmarkStart w:id="146" w:name="_Toc60633470"/>
      <w:bookmarkStart w:id="147" w:name="_Toc62806216"/>
      <w:bookmarkStart w:id="148" w:name="_Toc181092129"/>
      <w:r w:rsidRPr="009619AD">
        <w:t>Instalace zařízení MaR</w:t>
      </w:r>
      <w:bookmarkEnd w:id="144"/>
      <w:bookmarkEnd w:id="145"/>
      <w:bookmarkEnd w:id="146"/>
      <w:bookmarkEnd w:id="147"/>
      <w:bookmarkEnd w:id="148"/>
    </w:p>
    <w:p w14:paraId="74881A3E" w14:textId="77777777" w:rsidR="0082599C" w:rsidRDefault="0082599C" w:rsidP="0082599C">
      <w:pPr>
        <w:pStyle w:val="Zkladntextodsazen"/>
        <w:ind w:left="0" w:firstLine="567"/>
        <w:jc w:val="both"/>
        <w:rPr>
          <w:rFonts w:ascii="Arial" w:hAnsi="Arial" w:cs="Arial"/>
          <w:sz w:val="22"/>
          <w:szCs w:val="22"/>
        </w:rPr>
      </w:pPr>
      <w:r w:rsidRPr="00E80359">
        <w:rPr>
          <w:rFonts w:ascii="Arial" w:hAnsi="Arial" w:cs="Arial"/>
          <w:sz w:val="22"/>
          <w:szCs w:val="22"/>
        </w:rPr>
        <w:t>Čidla, akční členy a další prvky MaR musí být montovány na technologická zařízení v souladu s montážními předpisy a návody výrobce zařízení a doporučení projektantů technologie a MaR.</w:t>
      </w:r>
    </w:p>
    <w:p w14:paraId="2463BDB4" w14:textId="77777777" w:rsidR="0082599C" w:rsidRPr="00E80359" w:rsidRDefault="0082599C" w:rsidP="0082599C">
      <w:pPr>
        <w:pStyle w:val="Zkladntextodsazen"/>
        <w:ind w:left="0" w:firstLine="567"/>
        <w:jc w:val="both"/>
        <w:rPr>
          <w:rFonts w:ascii="Arial" w:hAnsi="Arial" w:cs="Arial"/>
          <w:sz w:val="22"/>
          <w:szCs w:val="22"/>
        </w:rPr>
      </w:pPr>
    </w:p>
    <w:p w14:paraId="21715B90" w14:textId="77777777" w:rsidR="0082599C" w:rsidRPr="00C07984" w:rsidRDefault="0082599C" w:rsidP="0082599C">
      <w:pPr>
        <w:pStyle w:val="Nadpis2"/>
        <w:tabs>
          <w:tab w:val="clear" w:pos="284"/>
        </w:tabs>
        <w:spacing w:before="240" w:after="120"/>
        <w:jc w:val="both"/>
        <w:rPr>
          <w:rFonts w:cs="Arial"/>
        </w:rPr>
      </w:pPr>
      <w:bookmarkStart w:id="149" w:name="_Toc62806217"/>
      <w:bookmarkStart w:id="150" w:name="_Toc181092130"/>
      <w:r w:rsidRPr="00C07984">
        <w:rPr>
          <w:rFonts w:cs="Arial"/>
        </w:rPr>
        <w:t>Rozvaděč MaR</w:t>
      </w:r>
      <w:bookmarkEnd w:id="149"/>
      <w:bookmarkEnd w:id="150"/>
    </w:p>
    <w:p w14:paraId="14D26D7F" w14:textId="77777777" w:rsidR="0082599C" w:rsidRPr="00E80359" w:rsidRDefault="0082599C" w:rsidP="0082599C">
      <w:pPr>
        <w:pStyle w:val="Zkladntextodsazen"/>
        <w:ind w:left="0" w:firstLine="567"/>
        <w:jc w:val="both"/>
        <w:rPr>
          <w:rFonts w:ascii="Arial" w:hAnsi="Arial" w:cs="Arial"/>
          <w:sz w:val="22"/>
          <w:szCs w:val="22"/>
          <w:lang w:val="cs-CZ"/>
        </w:rPr>
      </w:pPr>
      <w:r w:rsidRPr="00E80359">
        <w:rPr>
          <w:rFonts w:ascii="Arial" w:hAnsi="Arial" w:cs="Arial"/>
          <w:sz w:val="22"/>
          <w:szCs w:val="22"/>
          <w:lang w:val="cs-CZ"/>
        </w:rPr>
        <w:t>Rozvaděč MaR bud</w:t>
      </w:r>
      <w:r>
        <w:rPr>
          <w:rFonts w:ascii="Arial" w:hAnsi="Arial" w:cs="Arial"/>
          <w:sz w:val="22"/>
          <w:szCs w:val="22"/>
          <w:lang w:val="cs-CZ"/>
        </w:rPr>
        <w:t>e</w:t>
      </w:r>
      <w:r w:rsidRPr="00E80359">
        <w:rPr>
          <w:rFonts w:ascii="Arial" w:hAnsi="Arial" w:cs="Arial"/>
          <w:sz w:val="22"/>
          <w:szCs w:val="22"/>
          <w:lang w:val="cs-CZ"/>
        </w:rPr>
        <w:t xml:space="preserve"> umístěn v</w:t>
      </w:r>
      <w:r w:rsidR="00F27CED">
        <w:rPr>
          <w:rFonts w:ascii="Arial" w:hAnsi="Arial" w:cs="Arial"/>
          <w:sz w:val="22"/>
          <w:szCs w:val="22"/>
          <w:lang w:val="cs-CZ"/>
        </w:rPr>
        <w:t> technické místnosti (1.08)</w:t>
      </w:r>
      <w:r w:rsidRPr="00E80359">
        <w:rPr>
          <w:rFonts w:ascii="Arial" w:hAnsi="Arial" w:cs="Arial"/>
          <w:sz w:val="22"/>
          <w:szCs w:val="22"/>
          <w:lang w:val="cs-CZ"/>
        </w:rPr>
        <w:t xml:space="preserve"> s umístěním a </w:t>
      </w:r>
      <w:r>
        <w:rPr>
          <w:rFonts w:ascii="Arial" w:hAnsi="Arial" w:cs="Arial"/>
          <w:sz w:val="22"/>
          <w:szCs w:val="22"/>
          <w:lang w:val="cs-CZ"/>
        </w:rPr>
        <w:t>rozměry</w:t>
      </w:r>
      <w:r w:rsidRPr="00E80359">
        <w:rPr>
          <w:rFonts w:ascii="Arial" w:hAnsi="Arial" w:cs="Arial"/>
          <w:sz w:val="22"/>
          <w:szCs w:val="22"/>
          <w:lang w:val="cs-CZ"/>
        </w:rPr>
        <w:t xml:space="preserve"> dle výkresové dokumentace. Jedná se o oceloplechov</w:t>
      </w:r>
      <w:r>
        <w:rPr>
          <w:rFonts w:ascii="Arial" w:hAnsi="Arial" w:cs="Arial"/>
          <w:sz w:val="22"/>
          <w:szCs w:val="22"/>
          <w:lang w:val="cs-CZ"/>
        </w:rPr>
        <w:t>ý</w:t>
      </w:r>
      <w:r w:rsidRPr="00E80359">
        <w:rPr>
          <w:rFonts w:ascii="Arial" w:hAnsi="Arial" w:cs="Arial"/>
          <w:sz w:val="22"/>
          <w:szCs w:val="22"/>
          <w:lang w:val="cs-CZ"/>
        </w:rPr>
        <w:t xml:space="preserve"> skříňov</w:t>
      </w:r>
      <w:r>
        <w:rPr>
          <w:rFonts w:ascii="Arial" w:hAnsi="Arial" w:cs="Arial"/>
          <w:sz w:val="22"/>
          <w:szCs w:val="22"/>
          <w:lang w:val="cs-CZ"/>
        </w:rPr>
        <w:t>ý</w:t>
      </w:r>
      <w:r w:rsidRPr="00E80359">
        <w:rPr>
          <w:rFonts w:ascii="Arial" w:hAnsi="Arial" w:cs="Arial"/>
          <w:sz w:val="22"/>
          <w:szCs w:val="22"/>
          <w:lang w:val="cs-CZ"/>
        </w:rPr>
        <w:t xml:space="preserve"> rozvaděč s vnitřním vybavením (jistící prvky, stykače, pomocná relé, svorky, přepěťové ochrany atd.). Krytí rozvaděč</w:t>
      </w:r>
      <w:r>
        <w:rPr>
          <w:rFonts w:ascii="Arial" w:hAnsi="Arial" w:cs="Arial"/>
          <w:sz w:val="22"/>
          <w:szCs w:val="22"/>
          <w:lang w:val="cs-CZ"/>
        </w:rPr>
        <w:t>e</w:t>
      </w:r>
      <w:r w:rsidRPr="00E80359">
        <w:rPr>
          <w:rFonts w:ascii="Arial" w:hAnsi="Arial" w:cs="Arial"/>
          <w:sz w:val="22"/>
          <w:szCs w:val="22"/>
          <w:lang w:val="cs-CZ"/>
        </w:rPr>
        <w:t xml:space="preserve"> minimálně IP42, po otevření minimálně IP20.</w:t>
      </w:r>
    </w:p>
    <w:p w14:paraId="67BF4DDE" w14:textId="77777777" w:rsidR="0082599C" w:rsidRDefault="0082599C" w:rsidP="0082599C">
      <w:pPr>
        <w:pStyle w:val="Zkladntextodsazen"/>
        <w:ind w:left="0" w:firstLine="567"/>
        <w:jc w:val="both"/>
        <w:rPr>
          <w:rFonts w:ascii="Arial" w:hAnsi="Arial" w:cs="Arial"/>
          <w:sz w:val="22"/>
          <w:szCs w:val="22"/>
          <w:lang w:val="cs-CZ"/>
        </w:rPr>
      </w:pPr>
      <w:r w:rsidRPr="00E80359">
        <w:rPr>
          <w:rFonts w:ascii="Arial" w:hAnsi="Arial" w:cs="Arial"/>
          <w:sz w:val="22"/>
          <w:szCs w:val="22"/>
          <w:lang w:val="cs-CZ"/>
        </w:rPr>
        <w:t>Přístroje, přepínače, tlačítka signální kontrolky apod. budou pevně osazeny na čelní ploše rozvaděče.</w:t>
      </w:r>
      <w:bookmarkStart w:id="151" w:name="_Toc207434332"/>
      <w:r w:rsidRPr="00E80359">
        <w:rPr>
          <w:rFonts w:ascii="Arial" w:hAnsi="Arial" w:cs="Arial"/>
          <w:sz w:val="22"/>
          <w:szCs w:val="22"/>
          <w:lang w:val="cs-CZ"/>
        </w:rPr>
        <w:t xml:space="preserve"> Jednotlivé přepínače, kontrolní signálky, tlačítka, regulátory apod. umístěné na čelní ploše rozvaděčů budou popsány štítky (např. gravírovanými) dle výrobního projekt</w:t>
      </w:r>
      <w:bookmarkEnd w:id="151"/>
      <w:r w:rsidRPr="00E80359">
        <w:rPr>
          <w:rFonts w:ascii="Arial" w:hAnsi="Arial" w:cs="Arial"/>
          <w:sz w:val="22"/>
          <w:szCs w:val="22"/>
          <w:lang w:val="cs-CZ"/>
        </w:rPr>
        <w:t>u.</w:t>
      </w:r>
    </w:p>
    <w:p w14:paraId="311B2859" w14:textId="77777777" w:rsidR="0082599C" w:rsidRPr="009619AD" w:rsidRDefault="0082599C" w:rsidP="0082599C">
      <w:pPr>
        <w:pStyle w:val="Nadpis2"/>
      </w:pPr>
      <w:bookmarkStart w:id="152" w:name="_Toc33771085"/>
      <w:bookmarkStart w:id="153" w:name="_Toc33771586"/>
      <w:bookmarkStart w:id="154" w:name="_Toc60633472"/>
      <w:bookmarkStart w:id="155" w:name="_Toc62806218"/>
      <w:bookmarkStart w:id="156" w:name="_Toc181092131"/>
      <w:r w:rsidRPr="009619AD">
        <w:t>Individuální a komplexní zkoušky</w:t>
      </w:r>
      <w:bookmarkEnd w:id="152"/>
      <w:bookmarkEnd w:id="153"/>
      <w:bookmarkEnd w:id="154"/>
      <w:bookmarkEnd w:id="155"/>
      <w:bookmarkEnd w:id="156"/>
    </w:p>
    <w:p w14:paraId="79E7AAFB" w14:textId="77777777" w:rsidR="0082599C" w:rsidRPr="00C23E65" w:rsidRDefault="0082599C" w:rsidP="0082599C">
      <w:pPr>
        <w:pStyle w:val="Zkladntextodsazen"/>
        <w:ind w:left="0" w:firstLine="567"/>
        <w:jc w:val="both"/>
        <w:rPr>
          <w:rFonts w:ascii="Arial" w:hAnsi="Arial" w:cs="Arial"/>
          <w:sz w:val="22"/>
          <w:szCs w:val="22"/>
          <w:lang w:val="cs-CZ"/>
        </w:rPr>
      </w:pPr>
      <w:r w:rsidRPr="00C23E65">
        <w:rPr>
          <w:rFonts w:ascii="Arial" w:hAnsi="Arial" w:cs="Arial"/>
          <w:sz w:val="22"/>
          <w:szCs w:val="22"/>
          <w:lang w:val="cs-CZ"/>
        </w:rPr>
        <w:t>V průběhu přípravy k individuálnímu a komplexnímu vyzkoušení zabezpečí dodavatel kompletnost technických prostředků a základního programového vybavení a provede:</w:t>
      </w:r>
    </w:p>
    <w:p w14:paraId="4797586B" w14:textId="77777777" w:rsidR="0082599C" w:rsidRPr="00C23E65" w:rsidRDefault="0082599C" w:rsidP="0082599C">
      <w:pPr>
        <w:pStyle w:val="Zkladntextodsazen"/>
        <w:ind w:left="0" w:firstLine="567"/>
        <w:jc w:val="both"/>
        <w:rPr>
          <w:rFonts w:ascii="Arial" w:hAnsi="Arial" w:cs="Arial"/>
          <w:sz w:val="22"/>
          <w:szCs w:val="22"/>
          <w:lang w:val="cs-CZ"/>
        </w:rPr>
      </w:pPr>
    </w:p>
    <w:p w14:paraId="1427D6D1"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ověření funkční způsobilosti a parametrů zabudovaných periferních zařízení do řízených souborů; tj. čidel, převodníků, akčních členů – servopohony, frekvenční měniče elektromotory… atd.</w:t>
      </w:r>
    </w:p>
    <w:p w14:paraId="5768D083"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ověření sekundárního spojovacího vedení mezi periferiemi v řízených souborech a svorkami digitálních regulátorů a I/O modulů</w:t>
      </w:r>
    </w:p>
    <w:p w14:paraId="6B142175"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ověření funkční způsobilosti regulátorů vč. jejich napájení</w:t>
      </w:r>
    </w:p>
    <w:p w14:paraId="7E54669C"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vyzkoušení primárního spojovacího vedení mezi svorkami regulátorů až po svorky aktivních prvků</w:t>
      </w:r>
    </w:p>
    <w:p w14:paraId="06F1581A"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ověření funkčnosti a provozní způsobilosti jednotlivých technologických částí a celků vč. vzájemných vazeb</w:t>
      </w:r>
    </w:p>
    <w:p w14:paraId="73CD806F"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ověření softwarového vybavení regulátorů</w:t>
      </w:r>
    </w:p>
    <w:p w14:paraId="2DC51BDC"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ověření autonomnosti funkcí regulátorů při ztrátě spojení s dispečinkem</w:t>
      </w:r>
    </w:p>
    <w:p w14:paraId="7DCA925F"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ověření uložených souborů trvalých provozních údajů</w:t>
      </w:r>
    </w:p>
    <w:p w14:paraId="5F5E4357"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ověření jednotlivých adres v systému a k nim přiřazené funkce</w:t>
      </w:r>
    </w:p>
    <w:p w14:paraId="3E4A521F"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ověření správnosti zobrazení jednotlivých sledovaných údajů</w:t>
      </w:r>
    </w:p>
    <w:p w14:paraId="443D5038"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ověření funkcí uživatelských programů</w:t>
      </w:r>
    </w:p>
    <w:p w14:paraId="7F3B4FD4"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odzkoušení stupňů oprávněnosti pro pracovníky obsluhy</w:t>
      </w:r>
    </w:p>
    <w:p w14:paraId="21726FE7" w14:textId="77777777" w:rsidR="0082599C" w:rsidRPr="00C23E65" w:rsidRDefault="0082599C" w:rsidP="0082599C">
      <w:pPr>
        <w:pStyle w:val="Zkladntextodsazen"/>
        <w:ind w:left="0" w:firstLine="567"/>
        <w:jc w:val="both"/>
        <w:rPr>
          <w:rFonts w:ascii="Arial" w:hAnsi="Arial" w:cs="Arial"/>
          <w:sz w:val="22"/>
          <w:szCs w:val="22"/>
          <w:lang w:val="cs-CZ"/>
        </w:rPr>
      </w:pPr>
    </w:p>
    <w:p w14:paraId="3E3BBC5F" w14:textId="77777777" w:rsidR="0082599C" w:rsidRPr="00C23E65" w:rsidRDefault="0082599C" w:rsidP="0082599C">
      <w:pPr>
        <w:pStyle w:val="Zkladntextodsazen"/>
        <w:ind w:left="0" w:firstLine="567"/>
        <w:jc w:val="both"/>
        <w:rPr>
          <w:rFonts w:ascii="Arial" w:hAnsi="Arial" w:cs="Arial"/>
          <w:sz w:val="22"/>
          <w:szCs w:val="22"/>
          <w:lang w:val="cs-CZ"/>
        </w:rPr>
      </w:pPr>
      <w:bookmarkStart w:id="157" w:name="_Hlk59421910"/>
      <w:r w:rsidRPr="00C23E65">
        <w:rPr>
          <w:rFonts w:ascii="Arial" w:hAnsi="Arial" w:cs="Arial"/>
          <w:sz w:val="22"/>
          <w:szCs w:val="22"/>
          <w:lang w:val="cs-CZ"/>
        </w:rPr>
        <w:lastRenderedPageBreak/>
        <w:t>Všech tyto kroky budou provedeny a na základě tohoto budou vedeny podrobné protokoly dle norem ISO. Zkoušky mohou provádět pouze proškolení a odpovědní pracovníci.</w:t>
      </w:r>
    </w:p>
    <w:p w14:paraId="14B65EFB" w14:textId="77777777" w:rsidR="0082599C" w:rsidRPr="009619AD" w:rsidRDefault="0082599C" w:rsidP="0082599C">
      <w:pPr>
        <w:pStyle w:val="Nadpis1"/>
      </w:pPr>
      <w:bookmarkStart w:id="158" w:name="_Toc37473651"/>
      <w:bookmarkStart w:id="159" w:name="_Toc38182609"/>
      <w:bookmarkStart w:id="160" w:name="_Toc137027251"/>
      <w:bookmarkStart w:id="161" w:name="_Toc152473405"/>
      <w:bookmarkStart w:id="162" w:name="_Toc33771086"/>
      <w:bookmarkStart w:id="163" w:name="_Toc33771587"/>
      <w:bookmarkStart w:id="164" w:name="_Toc60633473"/>
      <w:bookmarkStart w:id="165" w:name="_Toc62806219"/>
      <w:bookmarkStart w:id="166" w:name="_Toc181092132"/>
      <w:bookmarkStart w:id="167" w:name="_Toc288460564"/>
      <w:bookmarkEnd w:id="157"/>
      <w:r w:rsidRPr="009619AD">
        <w:t>Bezpečnost a hygiena práce</w:t>
      </w:r>
      <w:bookmarkEnd w:id="158"/>
      <w:bookmarkEnd w:id="159"/>
      <w:bookmarkEnd w:id="160"/>
      <w:bookmarkEnd w:id="161"/>
      <w:bookmarkEnd w:id="162"/>
      <w:bookmarkEnd w:id="163"/>
      <w:bookmarkEnd w:id="164"/>
      <w:bookmarkEnd w:id="165"/>
      <w:bookmarkEnd w:id="166"/>
      <w:r w:rsidRPr="009619AD">
        <w:t xml:space="preserve"> </w:t>
      </w:r>
    </w:p>
    <w:p w14:paraId="33668E30" w14:textId="77777777" w:rsidR="0082599C" w:rsidRPr="009619AD" w:rsidRDefault="0082599C" w:rsidP="0082599C">
      <w:pPr>
        <w:pStyle w:val="Nadpis2"/>
      </w:pPr>
      <w:bookmarkStart w:id="168" w:name="_Toc37473652"/>
      <w:bookmarkStart w:id="169" w:name="_Toc38182610"/>
      <w:bookmarkStart w:id="170" w:name="_Toc38276994"/>
      <w:bookmarkStart w:id="171" w:name="_Toc137027252"/>
      <w:bookmarkStart w:id="172" w:name="_Toc152473406"/>
      <w:bookmarkStart w:id="173" w:name="_Toc33771087"/>
      <w:bookmarkStart w:id="174" w:name="_Toc33771588"/>
      <w:bookmarkStart w:id="175" w:name="_Toc60633474"/>
      <w:bookmarkStart w:id="176" w:name="_Toc62806220"/>
      <w:bookmarkStart w:id="177" w:name="_Toc181092133"/>
      <w:r w:rsidRPr="009619AD">
        <w:t>Provádění stavebně-montážních prací</w:t>
      </w:r>
      <w:bookmarkEnd w:id="168"/>
      <w:bookmarkEnd w:id="169"/>
      <w:bookmarkEnd w:id="170"/>
      <w:bookmarkEnd w:id="171"/>
      <w:bookmarkEnd w:id="172"/>
      <w:bookmarkEnd w:id="173"/>
      <w:bookmarkEnd w:id="174"/>
      <w:bookmarkEnd w:id="175"/>
      <w:bookmarkEnd w:id="176"/>
      <w:bookmarkEnd w:id="177"/>
      <w:r w:rsidRPr="009619AD">
        <w:t xml:space="preserve"> </w:t>
      </w:r>
    </w:p>
    <w:p w14:paraId="00699A76" w14:textId="77777777" w:rsidR="0082599C" w:rsidRPr="00C23E65" w:rsidRDefault="0082599C" w:rsidP="0082599C">
      <w:pPr>
        <w:pStyle w:val="Zkladntextodsazen"/>
        <w:ind w:left="0" w:firstLine="567"/>
        <w:jc w:val="both"/>
        <w:rPr>
          <w:rFonts w:ascii="Arial" w:hAnsi="Arial" w:cs="Arial"/>
          <w:sz w:val="22"/>
          <w:szCs w:val="22"/>
          <w:lang w:val="cs-CZ"/>
        </w:rPr>
      </w:pPr>
      <w:r w:rsidRPr="00C23E65">
        <w:rPr>
          <w:rFonts w:ascii="Arial" w:hAnsi="Arial" w:cs="Arial"/>
          <w:sz w:val="22"/>
          <w:szCs w:val="22"/>
          <w:lang w:val="cs-CZ"/>
        </w:rPr>
        <w:t xml:space="preserve">Při provádění prací musí být dodržena příslušná ustanovení následujících norem: </w:t>
      </w:r>
    </w:p>
    <w:p w14:paraId="6E575E3B" w14:textId="77777777" w:rsidR="0082599C" w:rsidRPr="00C23E65" w:rsidRDefault="0082599C" w:rsidP="0082599C">
      <w:pPr>
        <w:pStyle w:val="Zkladntextodsazen"/>
        <w:numPr>
          <w:ilvl w:val="0"/>
          <w:numId w:val="42"/>
        </w:numPr>
        <w:ind w:left="1134" w:hanging="425"/>
        <w:jc w:val="both"/>
        <w:rPr>
          <w:rFonts w:ascii="Arial" w:hAnsi="Arial" w:cs="Arial"/>
          <w:sz w:val="22"/>
          <w:szCs w:val="22"/>
          <w:lang w:val="cs-CZ"/>
        </w:rPr>
      </w:pPr>
      <w:r w:rsidRPr="00C23E65">
        <w:rPr>
          <w:rFonts w:ascii="Arial" w:hAnsi="Arial" w:cs="Arial"/>
          <w:sz w:val="22"/>
          <w:szCs w:val="22"/>
          <w:lang w:val="cs-CZ"/>
        </w:rPr>
        <w:t>ČSN EN 50110-1 – Obsluha a práce na elektrických zařízeních.</w:t>
      </w:r>
    </w:p>
    <w:p w14:paraId="28C6F493" w14:textId="77777777" w:rsidR="0082599C" w:rsidRPr="009619AD" w:rsidRDefault="0082599C" w:rsidP="0082599C">
      <w:pPr>
        <w:pStyle w:val="Nadpis2"/>
      </w:pPr>
      <w:bookmarkStart w:id="178" w:name="_Toc37473653"/>
      <w:bookmarkStart w:id="179" w:name="_Toc38182611"/>
      <w:bookmarkStart w:id="180" w:name="_Toc38276995"/>
      <w:bookmarkStart w:id="181" w:name="_Toc137027253"/>
      <w:bookmarkStart w:id="182" w:name="_Toc152473407"/>
      <w:bookmarkStart w:id="183" w:name="_Toc33771088"/>
      <w:bookmarkStart w:id="184" w:name="_Toc33771589"/>
      <w:bookmarkStart w:id="185" w:name="_Toc60633475"/>
      <w:bookmarkStart w:id="186" w:name="_Toc62806221"/>
      <w:bookmarkStart w:id="187" w:name="_Toc181092134"/>
      <w:r w:rsidRPr="009619AD">
        <w:t>Revize el. zařízení</w:t>
      </w:r>
      <w:bookmarkEnd w:id="178"/>
      <w:bookmarkEnd w:id="179"/>
      <w:bookmarkEnd w:id="180"/>
      <w:bookmarkEnd w:id="181"/>
      <w:bookmarkEnd w:id="182"/>
      <w:bookmarkEnd w:id="183"/>
      <w:bookmarkEnd w:id="184"/>
      <w:bookmarkEnd w:id="185"/>
      <w:bookmarkEnd w:id="186"/>
      <w:bookmarkEnd w:id="187"/>
    </w:p>
    <w:p w14:paraId="73A165EB" w14:textId="77777777" w:rsidR="0082599C" w:rsidRPr="00C23E65" w:rsidRDefault="0082599C" w:rsidP="0082599C">
      <w:pPr>
        <w:pStyle w:val="Zkladntextodsazen"/>
        <w:ind w:left="0" w:firstLine="567"/>
        <w:jc w:val="both"/>
        <w:rPr>
          <w:rFonts w:ascii="Arial" w:hAnsi="Arial" w:cs="Arial"/>
          <w:sz w:val="22"/>
          <w:szCs w:val="22"/>
          <w:lang w:val="cs-CZ"/>
        </w:rPr>
      </w:pPr>
      <w:r w:rsidRPr="00C23E65">
        <w:rPr>
          <w:rFonts w:ascii="Arial" w:hAnsi="Arial" w:cs="Arial"/>
          <w:sz w:val="22"/>
          <w:szCs w:val="22"/>
          <w:lang w:val="cs-CZ"/>
        </w:rPr>
        <w:t xml:space="preserve">Výchozí revizi provede dodavatel montážních prací podle ČSN 33 15 00. Další revize (periodické) provádí provozovatel ve lhůtách dle normy a po každé opravě vyvolané poruchou či poškozením el. zařízení. </w:t>
      </w:r>
    </w:p>
    <w:p w14:paraId="11CFE342" w14:textId="77777777" w:rsidR="0082599C" w:rsidRPr="009619AD" w:rsidRDefault="0082599C" w:rsidP="0082599C">
      <w:pPr>
        <w:pStyle w:val="Nadpis2"/>
      </w:pPr>
      <w:bookmarkStart w:id="188" w:name="_Toc37473654"/>
      <w:bookmarkStart w:id="189" w:name="_Toc38182612"/>
      <w:bookmarkStart w:id="190" w:name="_Toc38276996"/>
      <w:bookmarkStart w:id="191" w:name="_Toc137027254"/>
      <w:bookmarkStart w:id="192" w:name="_Toc152473408"/>
      <w:bookmarkStart w:id="193" w:name="_Toc33771089"/>
      <w:bookmarkStart w:id="194" w:name="_Toc33771590"/>
      <w:bookmarkStart w:id="195" w:name="_Toc60633476"/>
      <w:bookmarkStart w:id="196" w:name="_Toc62806222"/>
      <w:bookmarkStart w:id="197" w:name="_Toc181092135"/>
      <w:r w:rsidRPr="009619AD">
        <w:t>Kvalifikace pracovníků</w:t>
      </w:r>
      <w:bookmarkEnd w:id="188"/>
      <w:bookmarkEnd w:id="189"/>
      <w:bookmarkEnd w:id="190"/>
      <w:bookmarkEnd w:id="191"/>
      <w:bookmarkEnd w:id="192"/>
      <w:bookmarkEnd w:id="193"/>
      <w:bookmarkEnd w:id="194"/>
      <w:bookmarkEnd w:id="195"/>
      <w:bookmarkEnd w:id="196"/>
      <w:bookmarkEnd w:id="197"/>
    </w:p>
    <w:p w14:paraId="6F4E0A41" w14:textId="77777777" w:rsidR="0082599C" w:rsidRPr="00C23E65" w:rsidRDefault="0082599C" w:rsidP="0082599C">
      <w:pPr>
        <w:pStyle w:val="Zkladntextodsazen"/>
        <w:ind w:left="0" w:firstLine="567"/>
        <w:jc w:val="both"/>
        <w:rPr>
          <w:rFonts w:ascii="Arial" w:hAnsi="Arial" w:cs="Arial"/>
          <w:sz w:val="22"/>
          <w:szCs w:val="22"/>
          <w:lang w:val="cs-CZ"/>
        </w:rPr>
      </w:pPr>
      <w:r w:rsidRPr="00C23E65">
        <w:rPr>
          <w:rFonts w:ascii="Arial" w:hAnsi="Arial" w:cs="Arial"/>
          <w:sz w:val="22"/>
          <w:szCs w:val="22"/>
          <w:lang w:val="cs-CZ"/>
        </w:rPr>
        <w:t xml:space="preserve">Osoby pověřené obsluhou a údržbou el. zařízení musí mít odpovídající kvalifikaci dle vyhl. ČUBP č. 50/78 Sb. </w:t>
      </w:r>
    </w:p>
    <w:p w14:paraId="1FEC510F" w14:textId="77777777" w:rsidR="0082599C" w:rsidRPr="00C23E65" w:rsidRDefault="0082599C" w:rsidP="0082599C">
      <w:pPr>
        <w:pStyle w:val="Zkladntextodsazen"/>
        <w:ind w:left="0" w:firstLine="567"/>
        <w:jc w:val="both"/>
        <w:rPr>
          <w:rFonts w:ascii="Arial" w:hAnsi="Arial" w:cs="Arial"/>
          <w:sz w:val="22"/>
          <w:szCs w:val="22"/>
          <w:lang w:val="cs-CZ"/>
        </w:rPr>
      </w:pPr>
      <w:r w:rsidRPr="00C23E65">
        <w:rPr>
          <w:rFonts w:ascii="Arial" w:hAnsi="Arial" w:cs="Arial"/>
          <w:sz w:val="22"/>
          <w:szCs w:val="22"/>
          <w:lang w:val="cs-CZ"/>
        </w:rPr>
        <w:t>Tyto osoby musí prokázat znalost místních provozních a bezpečnostních předpisů, protipožárních opatření, první pomoci při úrazech elektřinou a znalost postupu a způsobu hlá</w:t>
      </w:r>
      <w:r>
        <w:rPr>
          <w:rFonts w:ascii="Arial" w:hAnsi="Arial" w:cs="Arial"/>
          <w:sz w:val="22"/>
          <w:szCs w:val="22"/>
          <w:lang w:val="cs-CZ"/>
        </w:rPr>
        <w:t>š</w:t>
      </w:r>
      <w:r w:rsidRPr="00C23E65">
        <w:rPr>
          <w:rFonts w:ascii="Arial" w:hAnsi="Arial" w:cs="Arial"/>
          <w:sz w:val="22"/>
          <w:szCs w:val="22"/>
          <w:lang w:val="cs-CZ"/>
        </w:rPr>
        <w:t xml:space="preserve">ení závad na svěřeném zařízení. </w:t>
      </w:r>
    </w:p>
    <w:p w14:paraId="47EE6039" w14:textId="77777777" w:rsidR="0082599C" w:rsidRPr="009619AD" w:rsidRDefault="0082599C" w:rsidP="0082599C">
      <w:pPr>
        <w:pStyle w:val="Nadpis2"/>
      </w:pPr>
      <w:bookmarkStart w:id="198" w:name="_Toc37473655"/>
      <w:bookmarkStart w:id="199" w:name="_Toc38182613"/>
      <w:bookmarkStart w:id="200" w:name="_Toc38276997"/>
      <w:bookmarkStart w:id="201" w:name="_Toc137027255"/>
      <w:bookmarkStart w:id="202" w:name="_Toc152473409"/>
      <w:bookmarkStart w:id="203" w:name="_Toc33771090"/>
      <w:bookmarkStart w:id="204" w:name="_Toc33771591"/>
      <w:bookmarkStart w:id="205" w:name="_Toc60633477"/>
      <w:bookmarkStart w:id="206" w:name="_Toc62806223"/>
      <w:bookmarkStart w:id="207" w:name="_Toc181092136"/>
      <w:r w:rsidRPr="009619AD">
        <w:t>Hygiena práce</w:t>
      </w:r>
      <w:bookmarkEnd w:id="198"/>
      <w:bookmarkEnd w:id="199"/>
      <w:bookmarkEnd w:id="200"/>
      <w:bookmarkEnd w:id="201"/>
      <w:bookmarkEnd w:id="202"/>
      <w:bookmarkEnd w:id="203"/>
      <w:bookmarkEnd w:id="204"/>
      <w:bookmarkEnd w:id="205"/>
      <w:bookmarkEnd w:id="206"/>
      <w:bookmarkEnd w:id="207"/>
      <w:r w:rsidRPr="009619AD">
        <w:t xml:space="preserve"> </w:t>
      </w:r>
    </w:p>
    <w:p w14:paraId="1EEE5841" w14:textId="77777777" w:rsidR="0082599C" w:rsidRPr="00C23E65" w:rsidRDefault="0082599C" w:rsidP="0082599C">
      <w:pPr>
        <w:pStyle w:val="Zkladntextodsazen"/>
        <w:ind w:left="0" w:firstLine="567"/>
        <w:jc w:val="both"/>
        <w:rPr>
          <w:rFonts w:ascii="Arial" w:hAnsi="Arial" w:cs="Arial"/>
          <w:sz w:val="22"/>
          <w:szCs w:val="22"/>
          <w:lang w:val="cs-CZ"/>
        </w:rPr>
      </w:pPr>
      <w:r w:rsidRPr="00C23E65">
        <w:rPr>
          <w:rFonts w:ascii="Arial" w:hAnsi="Arial" w:cs="Arial"/>
          <w:sz w:val="22"/>
          <w:szCs w:val="22"/>
          <w:lang w:val="cs-CZ"/>
        </w:rPr>
        <w:t xml:space="preserve">Projektová dokumentace byla zpracována v souladu s platnými hygienickými předpisy a souvisejícími normami, zejména hygienickými </w:t>
      </w:r>
      <w:proofErr w:type="gramStart"/>
      <w:r w:rsidRPr="00C23E65">
        <w:rPr>
          <w:rFonts w:ascii="Arial" w:hAnsi="Arial" w:cs="Arial"/>
          <w:sz w:val="22"/>
          <w:szCs w:val="22"/>
          <w:lang w:val="cs-CZ"/>
        </w:rPr>
        <w:t>předpisy - svazek</w:t>
      </w:r>
      <w:proofErr w:type="gramEnd"/>
      <w:r w:rsidRPr="00C23E65">
        <w:rPr>
          <w:rFonts w:ascii="Arial" w:hAnsi="Arial" w:cs="Arial"/>
          <w:sz w:val="22"/>
          <w:szCs w:val="22"/>
          <w:lang w:val="cs-CZ"/>
        </w:rPr>
        <w:t xml:space="preserve"> 39/1978, směrnice č. 46 o hygienických požadavcích na pracovní prostředí.</w:t>
      </w:r>
    </w:p>
    <w:p w14:paraId="38BC7E85" w14:textId="77777777" w:rsidR="0082599C" w:rsidRPr="00C23E65" w:rsidRDefault="0082599C" w:rsidP="0082599C">
      <w:pPr>
        <w:pStyle w:val="Nadpis2"/>
      </w:pPr>
      <w:bookmarkStart w:id="208" w:name="_Toc33771091"/>
      <w:bookmarkStart w:id="209" w:name="_Toc33771592"/>
      <w:bookmarkStart w:id="210" w:name="_Toc60633478"/>
      <w:bookmarkStart w:id="211" w:name="_Toc62806224"/>
      <w:bookmarkStart w:id="212" w:name="_Toc181092137"/>
      <w:r w:rsidRPr="00C23E65">
        <w:t>Charakteristika provozu a prostředí</w:t>
      </w:r>
      <w:bookmarkEnd w:id="208"/>
      <w:bookmarkEnd w:id="209"/>
      <w:bookmarkEnd w:id="210"/>
      <w:bookmarkEnd w:id="211"/>
      <w:bookmarkEnd w:id="212"/>
    </w:p>
    <w:p w14:paraId="324E840B" w14:textId="77777777" w:rsidR="0082599C" w:rsidRPr="00C23E65" w:rsidRDefault="0082599C" w:rsidP="0082599C">
      <w:pPr>
        <w:rPr>
          <w:rStyle w:val="Siln"/>
          <w:rFonts w:ascii="Arial" w:hAnsi="Arial" w:cs="Arial"/>
          <w:sz w:val="22"/>
          <w:szCs w:val="22"/>
        </w:rPr>
      </w:pPr>
      <w:r w:rsidRPr="00C23E65">
        <w:rPr>
          <w:rStyle w:val="Siln"/>
          <w:rFonts w:ascii="Arial" w:hAnsi="Arial" w:cs="Arial"/>
          <w:sz w:val="22"/>
          <w:szCs w:val="22"/>
        </w:rPr>
        <w:t>Prostředí a provoz zařízení systému MaR</w:t>
      </w:r>
    </w:p>
    <w:p w14:paraId="092C57AA" w14:textId="77777777" w:rsidR="0082599C" w:rsidRPr="00C23E65" w:rsidRDefault="0082599C" w:rsidP="0082599C">
      <w:pPr>
        <w:pStyle w:val="Zkladntextodsazen"/>
        <w:ind w:left="0" w:firstLine="567"/>
        <w:jc w:val="both"/>
        <w:rPr>
          <w:rFonts w:ascii="Arial" w:hAnsi="Arial" w:cs="Arial"/>
          <w:sz w:val="22"/>
          <w:szCs w:val="22"/>
          <w:lang w:val="cs-CZ"/>
        </w:rPr>
      </w:pPr>
      <w:r w:rsidRPr="00C23E65">
        <w:rPr>
          <w:rFonts w:ascii="Arial" w:hAnsi="Arial" w:cs="Arial"/>
          <w:sz w:val="22"/>
          <w:szCs w:val="22"/>
          <w:lang w:val="cs-CZ"/>
        </w:rPr>
        <w:t xml:space="preserve">Systém MaR je provozován převážně ve vnitřních prostorách objektů. Jedná o prostředí bezpečné (dle ČSN 33 2000-4-41 ed.3). Ve vnějším prostor jde o prostředí zvlášť nebezpečné. </w:t>
      </w:r>
    </w:p>
    <w:p w14:paraId="052BDB0B" w14:textId="77777777" w:rsidR="0082599C" w:rsidRPr="00C23E65" w:rsidRDefault="0082599C" w:rsidP="0082599C">
      <w:pPr>
        <w:pStyle w:val="Zkladntextodsazen"/>
        <w:ind w:left="0" w:firstLine="567"/>
        <w:jc w:val="both"/>
        <w:rPr>
          <w:rFonts w:ascii="Arial" w:hAnsi="Arial" w:cs="Arial"/>
          <w:sz w:val="22"/>
          <w:szCs w:val="22"/>
          <w:lang w:val="cs-CZ"/>
        </w:rPr>
      </w:pPr>
      <w:r w:rsidRPr="00C23E65">
        <w:rPr>
          <w:rFonts w:ascii="Arial" w:hAnsi="Arial" w:cs="Arial"/>
          <w:sz w:val="22"/>
          <w:szCs w:val="22"/>
          <w:lang w:val="cs-CZ"/>
        </w:rPr>
        <w:t>Volba čidel a akčních členů MaR musí být přizpůsobena prostředí, kde budou zařízení MaR instalována.</w:t>
      </w:r>
    </w:p>
    <w:p w14:paraId="7E7EF701" w14:textId="77777777" w:rsidR="0082599C" w:rsidRPr="00C23E65" w:rsidRDefault="0082599C" w:rsidP="0082599C">
      <w:pPr>
        <w:rPr>
          <w:rFonts w:ascii="Arial" w:hAnsi="Arial" w:cs="Arial"/>
          <w:sz w:val="22"/>
          <w:szCs w:val="22"/>
        </w:rPr>
      </w:pPr>
    </w:p>
    <w:p w14:paraId="67D6E28A" w14:textId="77777777" w:rsidR="0082599C" w:rsidRPr="00C23E65" w:rsidRDefault="0082599C" w:rsidP="0082599C">
      <w:pPr>
        <w:rPr>
          <w:rStyle w:val="Siln"/>
          <w:rFonts w:ascii="Arial" w:hAnsi="Arial" w:cs="Arial"/>
          <w:sz w:val="22"/>
          <w:szCs w:val="22"/>
        </w:rPr>
      </w:pPr>
      <w:r w:rsidRPr="00C23E65">
        <w:rPr>
          <w:rStyle w:val="Siln"/>
          <w:rFonts w:ascii="Arial" w:hAnsi="Arial" w:cs="Arial"/>
          <w:sz w:val="22"/>
          <w:szCs w:val="22"/>
        </w:rPr>
        <w:t>Požárně bezpečnostní řešení a jeho dopady na systém MaR</w:t>
      </w:r>
    </w:p>
    <w:p w14:paraId="39BDA7AB" w14:textId="77777777" w:rsidR="0082599C" w:rsidRDefault="0082599C" w:rsidP="0082599C">
      <w:pPr>
        <w:pStyle w:val="Zkladntextodsazen"/>
        <w:ind w:left="0" w:firstLine="567"/>
        <w:jc w:val="both"/>
        <w:rPr>
          <w:rFonts w:ascii="Arial" w:hAnsi="Arial" w:cs="Arial"/>
          <w:sz w:val="22"/>
          <w:szCs w:val="22"/>
          <w:lang w:val="cs-CZ"/>
        </w:rPr>
      </w:pPr>
      <w:r w:rsidRPr="00C23E65">
        <w:rPr>
          <w:rFonts w:ascii="Arial" w:hAnsi="Arial" w:cs="Arial"/>
          <w:sz w:val="22"/>
          <w:szCs w:val="22"/>
          <w:lang w:val="cs-CZ"/>
        </w:rPr>
        <w:t>Členění objektů na požární úseky a charakteristika místností z hlediska požárních rizik je určena v dokumentaci požárně bezpečnostního řešení. Tomuto řešení se muselo přizpůsobit také řešení systému MaR: Kabeláž vedená do chráněných únikových cest bude provedena požárně odolnými kabely – zamezení hoření, funkčnost jednotlivých okruhů MaR nemusí být při požáru zajištěna.</w:t>
      </w:r>
    </w:p>
    <w:p w14:paraId="3BD6154D" w14:textId="77777777" w:rsidR="0082599C" w:rsidRPr="00C23E65" w:rsidRDefault="0082599C" w:rsidP="0082599C">
      <w:pPr>
        <w:pStyle w:val="Zkladntextodsazen"/>
        <w:ind w:left="0" w:firstLine="567"/>
        <w:jc w:val="both"/>
        <w:rPr>
          <w:rFonts w:ascii="Arial" w:hAnsi="Arial" w:cs="Arial"/>
          <w:sz w:val="22"/>
          <w:szCs w:val="22"/>
          <w:lang w:val="cs-CZ"/>
        </w:rPr>
      </w:pPr>
    </w:p>
    <w:p w14:paraId="1EFBFE12" w14:textId="77777777" w:rsidR="0082599C" w:rsidRPr="00C07984" w:rsidRDefault="0082599C" w:rsidP="0082599C">
      <w:pPr>
        <w:pStyle w:val="Nadpis1"/>
        <w:tabs>
          <w:tab w:val="clear" w:pos="284"/>
          <w:tab w:val="left" w:pos="567"/>
        </w:tabs>
        <w:jc w:val="both"/>
        <w:rPr>
          <w:rFonts w:cs="Arial"/>
          <w:color w:val="000000"/>
        </w:rPr>
      </w:pPr>
      <w:bookmarkStart w:id="213" w:name="_Toc62806225"/>
      <w:bookmarkStart w:id="214" w:name="_Toc181092138"/>
      <w:r w:rsidRPr="00C07984">
        <w:rPr>
          <w:rFonts w:cs="Arial"/>
          <w:color w:val="000000"/>
        </w:rPr>
        <w:lastRenderedPageBreak/>
        <w:t>požadavky na profese</w:t>
      </w:r>
      <w:bookmarkEnd w:id="167"/>
      <w:bookmarkEnd w:id="213"/>
      <w:bookmarkEnd w:id="214"/>
    </w:p>
    <w:p w14:paraId="444EBCE0" w14:textId="77777777" w:rsidR="0082599C" w:rsidRPr="00C07984" w:rsidRDefault="0082599C" w:rsidP="0082599C">
      <w:pPr>
        <w:pStyle w:val="Nadpis2"/>
        <w:tabs>
          <w:tab w:val="clear" w:pos="284"/>
        </w:tabs>
        <w:spacing w:before="240" w:after="120"/>
        <w:jc w:val="both"/>
        <w:rPr>
          <w:rFonts w:cs="Arial"/>
          <w:color w:val="000000"/>
        </w:rPr>
      </w:pPr>
      <w:bookmarkStart w:id="215" w:name="_Toc288460565"/>
      <w:bookmarkStart w:id="216" w:name="_Toc62806226"/>
      <w:bookmarkStart w:id="217" w:name="_Toc181092139"/>
      <w:r w:rsidRPr="00C07984">
        <w:rPr>
          <w:rFonts w:cs="Arial"/>
          <w:color w:val="000000"/>
        </w:rPr>
        <w:t>část ÚT</w:t>
      </w:r>
      <w:bookmarkEnd w:id="215"/>
      <w:r>
        <w:rPr>
          <w:rFonts w:cs="Arial"/>
          <w:color w:val="000000"/>
          <w:lang w:val="cs-CZ"/>
        </w:rPr>
        <w:t xml:space="preserve"> + CHL</w:t>
      </w:r>
      <w:bookmarkEnd w:id="216"/>
      <w:bookmarkEnd w:id="217"/>
    </w:p>
    <w:p w14:paraId="1BB0AA07" w14:textId="77777777" w:rsidR="0082599C" w:rsidRPr="00C07984" w:rsidRDefault="0082599C" w:rsidP="0082599C">
      <w:pPr>
        <w:pStyle w:val="Seznamsodrkami1"/>
        <w:tabs>
          <w:tab w:val="clear" w:pos="426"/>
        </w:tabs>
        <w:jc w:val="both"/>
        <w:rPr>
          <w:iCs/>
          <w:color w:val="000000"/>
        </w:rPr>
      </w:pPr>
      <w:r w:rsidRPr="00C07984">
        <w:rPr>
          <w:iCs/>
          <w:color w:val="000000"/>
        </w:rPr>
        <w:t>technologická zařízení budou uzpůsobena k měření a regulaci parametrů fyzikálních veličin a v souladu se záměrem projektu.</w:t>
      </w:r>
    </w:p>
    <w:p w14:paraId="6377A169" w14:textId="77777777" w:rsidR="0082599C" w:rsidRPr="00C07984" w:rsidRDefault="0082599C" w:rsidP="0082599C">
      <w:pPr>
        <w:pStyle w:val="Seznamsodrkami1"/>
        <w:numPr>
          <w:ilvl w:val="0"/>
          <w:numId w:val="0"/>
        </w:numPr>
        <w:tabs>
          <w:tab w:val="clear" w:pos="426"/>
        </w:tabs>
        <w:ind w:left="360"/>
        <w:jc w:val="both"/>
        <w:rPr>
          <w:color w:val="000000"/>
        </w:rPr>
      </w:pPr>
    </w:p>
    <w:p w14:paraId="7F78354C" w14:textId="17BF260F" w:rsidR="0082599C" w:rsidRPr="00C07984" w:rsidRDefault="00857F60" w:rsidP="0082599C">
      <w:pPr>
        <w:pStyle w:val="Seznamsodrkami1"/>
        <w:tabs>
          <w:tab w:val="clear" w:pos="426"/>
        </w:tabs>
        <w:jc w:val="both"/>
        <w:rPr>
          <w:color w:val="000000"/>
        </w:rPr>
      </w:pPr>
      <w:r>
        <w:rPr>
          <w:color w:val="000000"/>
        </w:rPr>
        <w:t xml:space="preserve">Dodávku a </w:t>
      </w:r>
      <w:r w:rsidR="0082599C" w:rsidRPr="00C07984">
        <w:rPr>
          <w:color w:val="000000"/>
        </w:rPr>
        <w:t>montáž regulačních ventilů provést v souladu se zásadami instalace ventilů (a čerpadel), tedy demontovatelně pomocí závitových elementů pro případ výměny či opravy ventilu, a to i v případě třícestných ventilů. Bude použito přírub nebo šroubení s přesuvnými maticemi.</w:t>
      </w:r>
    </w:p>
    <w:p w14:paraId="41A1A3FD" w14:textId="77777777" w:rsidR="0082599C" w:rsidRPr="00C07984" w:rsidRDefault="0082599C" w:rsidP="0082599C">
      <w:pPr>
        <w:pStyle w:val="Seznamsodrkami1"/>
        <w:numPr>
          <w:ilvl w:val="0"/>
          <w:numId w:val="0"/>
        </w:numPr>
        <w:tabs>
          <w:tab w:val="clear" w:pos="426"/>
        </w:tabs>
        <w:ind w:left="360"/>
        <w:jc w:val="both"/>
        <w:rPr>
          <w:iCs/>
          <w:color w:val="000000"/>
        </w:rPr>
      </w:pPr>
    </w:p>
    <w:p w14:paraId="711CF2A7" w14:textId="77777777" w:rsidR="0082599C" w:rsidRPr="00C07984" w:rsidRDefault="0082599C" w:rsidP="0082599C">
      <w:pPr>
        <w:pStyle w:val="Seznamsodrkami1"/>
        <w:tabs>
          <w:tab w:val="clear" w:pos="426"/>
        </w:tabs>
        <w:jc w:val="both"/>
        <w:rPr>
          <w:color w:val="000000"/>
        </w:rPr>
      </w:pPr>
      <w:r w:rsidRPr="00C07984">
        <w:rPr>
          <w:color w:val="000000"/>
        </w:rPr>
        <w:t>dodávku a montáž odběrů teploty do potrubí provést návarky (dodávka ÚT) a teploměrnými jímkami (dodávka MaR). Délku a sklon návarků přizpůsobit průměru potrubí a délce teploměrné jímky, přičemž je zapotřebí, aby dno jímky v potrubí bylo přibližně v ose potrubí, případně +/- 0,5 světlosti kolem osy potrubí. Návarky lze instalovat kolmo k ose potrubí orientované tak, aby byl přístupný pro zamontování jímky a snímače teploty. Návarky lze namontovat i do kolen potrubí proti směru proudění nebo u rovného potrubí šikmo proti směru potrubí.</w:t>
      </w:r>
    </w:p>
    <w:p w14:paraId="7E95F763" w14:textId="77777777" w:rsidR="0082599C" w:rsidRPr="00C07984" w:rsidRDefault="0082599C" w:rsidP="0082599C">
      <w:pPr>
        <w:pStyle w:val="Zkladntextodsazen"/>
        <w:spacing w:after="0"/>
        <w:rPr>
          <w:rFonts w:ascii="Arial" w:hAnsi="Arial" w:cs="Arial"/>
          <w:color w:val="000000"/>
          <w:szCs w:val="22"/>
        </w:rPr>
      </w:pPr>
    </w:p>
    <w:p w14:paraId="5A408195" w14:textId="77777777" w:rsidR="0082599C" w:rsidRPr="00C07984" w:rsidRDefault="0082599C" w:rsidP="0082599C">
      <w:pPr>
        <w:pStyle w:val="Seznamsodrkami1"/>
        <w:tabs>
          <w:tab w:val="clear" w:pos="426"/>
        </w:tabs>
        <w:jc w:val="both"/>
        <w:rPr>
          <w:iCs/>
          <w:color w:val="000000"/>
        </w:rPr>
      </w:pPr>
      <w:r w:rsidRPr="00C07984">
        <w:rPr>
          <w:iCs/>
          <w:color w:val="000000"/>
        </w:rPr>
        <w:t>izolace potrubí upravit v místě návarků tak, aby byla umožněna manipulace se snímači teploty při montáži a servisu zařízení MaR.</w:t>
      </w:r>
    </w:p>
    <w:p w14:paraId="77B80B44" w14:textId="77777777" w:rsidR="0082599C" w:rsidRPr="00C07984" w:rsidRDefault="0082599C" w:rsidP="0082599C">
      <w:pPr>
        <w:pStyle w:val="Seznamsodrkami1"/>
        <w:numPr>
          <w:ilvl w:val="0"/>
          <w:numId w:val="0"/>
        </w:numPr>
        <w:tabs>
          <w:tab w:val="clear" w:pos="426"/>
        </w:tabs>
        <w:ind w:left="360"/>
        <w:jc w:val="both"/>
        <w:rPr>
          <w:color w:val="000000"/>
        </w:rPr>
      </w:pPr>
    </w:p>
    <w:p w14:paraId="6A951D3F" w14:textId="77777777" w:rsidR="0082599C" w:rsidRDefault="0082599C" w:rsidP="0082599C">
      <w:pPr>
        <w:pStyle w:val="Seznamsodrkami1"/>
        <w:tabs>
          <w:tab w:val="clear" w:pos="426"/>
        </w:tabs>
        <w:jc w:val="both"/>
        <w:rPr>
          <w:color w:val="000000"/>
        </w:rPr>
      </w:pPr>
      <w:r w:rsidRPr="00C07984">
        <w:rPr>
          <w:iCs/>
          <w:color w:val="000000"/>
        </w:rPr>
        <w:t>zajistit dodávku a montáž odběrů tlaku do potrubí v </w:t>
      </w:r>
      <w:r w:rsidRPr="006E7135">
        <w:t>technické místnosti ÚT</w:t>
      </w:r>
      <w:r w:rsidRPr="00C07984">
        <w:rPr>
          <w:iCs/>
          <w:color w:val="000000"/>
        </w:rPr>
        <w:t xml:space="preserve"> provést pomocí </w:t>
      </w:r>
      <w:proofErr w:type="gramStart"/>
      <w:r w:rsidRPr="00C07984">
        <w:rPr>
          <w:iCs/>
          <w:color w:val="000000"/>
        </w:rPr>
        <w:t>návarku  </w:t>
      </w:r>
      <w:r w:rsidRPr="00C07984">
        <w:rPr>
          <w:color w:val="000000"/>
        </w:rPr>
        <w:t>G</w:t>
      </w:r>
      <w:proofErr w:type="gramEnd"/>
      <w:r w:rsidRPr="00C07984">
        <w:rPr>
          <w:color w:val="000000"/>
        </w:rPr>
        <w:t xml:space="preserve"> ½” DIN3852 M20x1,5.</w:t>
      </w:r>
    </w:p>
    <w:p w14:paraId="758FE94D" w14:textId="77777777" w:rsidR="0082599C" w:rsidRDefault="0082599C" w:rsidP="0082599C">
      <w:pPr>
        <w:pStyle w:val="Odstavecseseznamem"/>
        <w:rPr>
          <w:color w:val="000000"/>
        </w:rPr>
      </w:pPr>
    </w:p>
    <w:p w14:paraId="2CF632FF" w14:textId="125FA1C8" w:rsidR="0082599C" w:rsidRDefault="0082599C" w:rsidP="0082599C">
      <w:pPr>
        <w:pStyle w:val="Seznamsodrkami1"/>
        <w:tabs>
          <w:tab w:val="clear" w:pos="426"/>
        </w:tabs>
        <w:jc w:val="both"/>
        <w:rPr>
          <w:color w:val="000000"/>
        </w:rPr>
      </w:pPr>
      <w:r w:rsidRPr="00C035DE">
        <w:rPr>
          <w:color w:val="000000"/>
        </w:rPr>
        <w:t>dodávka, montáž a zprovoznění tepelného čerpadla vč. autonomní regulace, která zajistí řízení tepelného čerpadla, zemních vrtů a nabíjení akumulačních nádob chladové a teplé vody a ohřev TV. Součástí dodávky TČ budou také všechny nutná čidla a bezpečnostní prvky pro TČ</w:t>
      </w:r>
      <w:r w:rsidR="00C035DE" w:rsidRPr="00C035DE">
        <w:rPr>
          <w:color w:val="000000"/>
        </w:rPr>
        <w:t>, ventily a servopohony (s koncovými spínači) před zásobníkem ÚT a CHL</w:t>
      </w:r>
      <w:r w:rsidRPr="00C035DE">
        <w:rPr>
          <w:color w:val="000000"/>
        </w:rPr>
        <w:t xml:space="preserve"> a také komunikační rozhraní Modbus </w:t>
      </w:r>
      <w:r w:rsidR="00654FF6">
        <w:rPr>
          <w:color w:val="000000"/>
        </w:rPr>
        <w:t xml:space="preserve">RTU </w:t>
      </w:r>
      <w:r w:rsidRPr="00C035DE">
        <w:rPr>
          <w:color w:val="000000"/>
        </w:rPr>
        <w:t>(vč. předání seznamu modbus registrů vč. jejich popisu profesi MaR)</w:t>
      </w:r>
    </w:p>
    <w:p w14:paraId="1E25BC11" w14:textId="77777777" w:rsidR="00654FF6" w:rsidRDefault="00654FF6" w:rsidP="00654FF6">
      <w:pPr>
        <w:pStyle w:val="Odstavecseseznamem"/>
        <w:rPr>
          <w:color w:val="000000"/>
        </w:rPr>
      </w:pPr>
    </w:p>
    <w:p w14:paraId="27CE96A4" w14:textId="77777777" w:rsidR="00654FF6" w:rsidRPr="00C035DE" w:rsidRDefault="00654FF6" w:rsidP="00B159E2">
      <w:pPr>
        <w:pStyle w:val="Seznamsodrkami1"/>
        <w:numPr>
          <w:ilvl w:val="0"/>
          <w:numId w:val="0"/>
        </w:numPr>
        <w:tabs>
          <w:tab w:val="clear" w:pos="426"/>
        </w:tabs>
        <w:ind w:left="360"/>
        <w:jc w:val="both"/>
        <w:rPr>
          <w:color w:val="000000"/>
        </w:rPr>
      </w:pPr>
    </w:p>
    <w:p w14:paraId="7C0F3C92" w14:textId="77777777" w:rsidR="0082599C" w:rsidRPr="00C07984" w:rsidRDefault="0082599C" w:rsidP="0082599C">
      <w:pPr>
        <w:pStyle w:val="Nadpis2"/>
        <w:tabs>
          <w:tab w:val="clear" w:pos="284"/>
        </w:tabs>
        <w:spacing w:before="240" w:after="120"/>
        <w:jc w:val="both"/>
        <w:rPr>
          <w:rFonts w:cs="Arial"/>
          <w:color w:val="000000"/>
        </w:rPr>
      </w:pPr>
      <w:bookmarkStart w:id="218" w:name="_Toc288460567"/>
      <w:bookmarkStart w:id="219" w:name="_Toc62806227"/>
      <w:bookmarkStart w:id="220" w:name="_Toc181092140"/>
      <w:r w:rsidRPr="00C07984">
        <w:rPr>
          <w:rFonts w:cs="Arial"/>
          <w:color w:val="000000"/>
        </w:rPr>
        <w:t>část VZT</w:t>
      </w:r>
      <w:bookmarkEnd w:id="218"/>
      <w:bookmarkEnd w:id="219"/>
      <w:bookmarkEnd w:id="220"/>
    </w:p>
    <w:p w14:paraId="6F93A85E" w14:textId="77777777" w:rsidR="0082599C" w:rsidRPr="00C07984" w:rsidRDefault="0082599C" w:rsidP="0082599C">
      <w:pPr>
        <w:pStyle w:val="Seznamsodrkami1"/>
        <w:tabs>
          <w:tab w:val="clear" w:pos="426"/>
        </w:tabs>
        <w:jc w:val="both"/>
        <w:rPr>
          <w:color w:val="000000"/>
        </w:rPr>
      </w:pPr>
      <w:r w:rsidRPr="00C07984">
        <w:rPr>
          <w:color w:val="000000"/>
        </w:rPr>
        <w:t>technologická zařízení budou uzpůsobena k měření a regulaci parametrů fyzikálních veličin a v souladu se záměrem projektu.</w:t>
      </w:r>
    </w:p>
    <w:p w14:paraId="0EAF1DC1" w14:textId="77777777" w:rsidR="0082599C" w:rsidRPr="00C07984" w:rsidRDefault="0082599C" w:rsidP="0082599C">
      <w:pPr>
        <w:pStyle w:val="Seznamsodrkami1"/>
        <w:numPr>
          <w:ilvl w:val="0"/>
          <w:numId w:val="0"/>
        </w:numPr>
        <w:tabs>
          <w:tab w:val="clear" w:pos="426"/>
        </w:tabs>
        <w:ind w:left="360"/>
        <w:jc w:val="both"/>
        <w:rPr>
          <w:color w:val="000000"/>
        </w:rPr>
      </w:pPr>
    </w:p>
    <w:p w14:paraId="6F153579" w14:textId="77777777" w:rsidR="0082599C" w:rsidRPr="00C07984" w:rsidRDefault="0082599C" w:rsidP="0082599C">
      <w:pPr>
        <w:pStyle w:val="Seznamsodrkami1"/>
        <w:tabs>
          <w:tab w:val="clear" w:pos="426"/>
        </w:tabs>
        <w:jc w:val="both"/>
        <w:rPr>
          <w:color w:val="000000"/>
        </w:rPr>
      </w:pPr>
      <w:r>
        <w:rPr>
          <w:color w:val="000000"/>
        </w:rPr>
        <w:t xml:space="preserve">VZT jednotky budou vybaveny autonomní MaR, která zajistí kompletní monitoring a ovládání VZT jednotky. Součástí dodávky VZT budou veškeré </w:t>
      </w:r>
      <w:proofErr w:type="gramStart"/>
      <w:r>
        <w:rPr>
          <w:color w:val="000000"/>
        </w:rPr>
        <w:t>nutné čidla</w:t>
      </w:r>
      <w:proofErr w:type="gramEnd"/>
      <w:r>
        <w:rPr>
          <w:color w:val="000000"/>
        </w:rPr>
        <w:t xml:space="preserve"> a akční prvky vč. kabeláže</w:t>
      </w:r>
      <w:r w:rsidR="00253AD2">
        <w:rPr>
          <w:color w:val="000000"/>
        </w:rPr>
        <w:t>, propojení a sw vybavení autonomního regulátoru</w:t>
      </w:r>
      <w:r w:rsidR="00C80485">
        <w:rPr>
          <w:color w:val="000000"/>
        </w:rPr>
        <w:t xml:space="preserve"> (vč. nutných napájecích zdrojů pro tyto čidla)</w:t>
      </w:r>
      <w:r>
        <w:rPr>
          <w:color w:val="000000"/>
        </w:rPr>
        <w:t>. Dále bude součástí dodávky VZT komunikační rozhraní s protokolem Modbus TCP, prostřednictvím kterého bude možné VZT jednotk</w:t>
      </w:r>
      <w:r w:rsidR="00253AD2">
        <w:rPr>
          <w:color w:val="000000"/>
        </w:rPr>
        <w:t>y</w:t>
      </w:r>
      <w:r>
        <w:rPr>
          <w:color w:val="000000"/>
        </w:rPr>
        <w:t xml:space="preserve"> plně ovládat a monitorovat všechny provozní a poruchové funkce </w:t>
      </w:r>
      <w:r w:rsidR="00253AD2">
        <w:rPr>
          <w:color w:val="000000"/>
        </w:rPr>
        <w:t>V</w:t>
      </w:r>
      <w:r>
        <w:rPr>
          <w:color w:val="000000"/>
        </w:rPr>
        <w:t>ZT.</w:t>
      </w:r>
    </w:p>
    <w:p w14:paraId="1BB16449" w14:textId="77777777" w:rsidR="0082599C" w:rsidRPr="00C07984" w:rsidRDefault="0082599C" w:rsidP="0082599C">
      <w:pPr>
        <w:pStyle w:val="Seznamsodrkami1"/>
        <w:numPr>
          <w:ilvl w:val="0"/>
          <w:numId w:val="0"/>
        </w:numPr>
        <w:tabs>
          <w:tab w:val="clear" w:pos="426"/>
        </w:tabs>
        <w:ind w:left="360"/>
        <w:jc w:val="both"/>
        <w:rPr>
          <w:iCs/>
          <w:color w:val="000000"/>
        </w:rPr>
      </w:pPr>
    </w:p>
    <w:p w14:paraId="7F610BC6" w14:textId="77777777" w:rsidR="0082599C" w:rsidRDefault="0082599C" w:rsidP="0082599C">
      <w:pPr>
        <w:pStyle w:val="Seznamsodrkami1"/>
        <w:tabs>
          <w:tab w:val="clear" w:pos="426"/>
        </w:tabs>
        <w:jc w:val="both"/>
        <w:rPr>
          <w:color w:val="000000"/>
        </w:rPr>
      </w:pPr>
      <w:r>
        <w:rPr>
          <w:color w:val="000000"/>
        </w:rPr>
        <w:t>Předání soupisu modbus registrů (profesi MaR) z autonomní MaR VZT jednotek s vysvětlením jejich obsahu.</w:t>
      </w:r>
    </w:p>
    <w:p w14:paraId="490DA12B" w14:textId="77777777" w:rsidR="005132BD" w:rsidRPr="005132BD" w:rsidRDefault="005132BD" w:rsidP="005132BD">
      <w:pPr>
        <w:pStyle w:val="Seznamsodrkami1"/>
        <w:numPr>
          <w:ilvl w:val="0"/>
          <w:numId w:val="0"/>
        </w:numPr>
        <w:tabs>
          <w:tab w:val="clear" w:pos="426"/>
        </w:tabs>
        <w:ind w:left="360"/>
        <w:jc w:val="both"/>
        <w:rPr>
          <w:color w:val="000000"/>
        </w:rPr>
      </w:pPr>
    </w:p>
    <w:p w14:paraId="2AECBA60" w14:textId="77777777" w:rsidR="005132BD" w:rsidRPr="00C07984" w:rsidRDefault="005132BD" w:rsidP="005132BD">
      <w:pPr>
        <w:pStyle w:val="Seznamsodrkami1"/>
        <w:tabs>
          <w:tab w:val="clear" w:pos="426"/>
        </w:tabs>
        <w:jc w:val="both"/>
        <w:rPr>
          <w:color w:val="000000"/>
        </w:rPr>
      </w:pPr>
      <w:r>
        <w:t>Součástí split jednotky bude venkovní i vnitřní jednotka, nástěnný ovladač a veškeré nutné prokabelování, zapojení a oživení split zařízení. Dále potom modul pro vzdálenou blokaci chodu a signalizaci poruchy.</w:t>
      </w:r>
    </w:p>
    <w:p w14:paraId="56B6C0DA" w14:textId="77777777" w:rsidR="0082599C" w:rsidRPr="00C07984" w:rsidRDefault="0082599C" w:rsidP="0082599C">
      <w:pPr>
        <w:pStyle w:val="Seznamsodrkami1"/>
        <w:numPr>
          <w:ilvl w:val="0"/>
          <w:numId w:val="0"/>
        </w:numPr>
        <w:tabs>
          <w:tab w:val="clear" w:pos="426"/>
        </w:tabs>
        <w:jc w:val="both"/>
        <w:rPr>
          <w:color w:val="000000"/>
        </w:rPr>
      </w:pPr>
    </w:p>
    <w:p w14:paraId="3C114C14" w14:textId="77777777" w:rsidR="0082599C" w:rsidRDefault="0082599C" w:rsidP="0082599C">
      <w:pPr>
        <w:pStyle w:val="Seznamsodrkami1"/>
        <w:tabs>
          <w:tab w:val="clear" w:pos="426"/>
        </w:tabs>
        <w:jc w:val="both"/>
        <w:rPr>
          <w:color w:val="000000"/>
        </w:rPr>
      </w:pPr>
      <w:r w:rsidRPr="00C07984">
        <w:rPr>
          <w:color w:val="000000"/>
        </w:rPr>
        <w:t>nastavit koncové polohy všech VZT klapek</w:t>
      </w:r>
    </w:p>
    <w:p w14:paraId="7EA06FC8" w14:textId="77777777" w:rsidR="00C80485" w:rsidRDefault="00C80485" w:rsidP="00C80485">
      <w:pPr>
        <w:pStyle w:val="Seznamsodrkami1"/>
        <w:numPr>
          <w:ilvl w:val="0"/>
          <w:numId w:val="0"/>
        </w:numPr>
        <w:tabs>
          <w:tab w:val="clear" w:pos="426"/>
        </w:tabs>
        <w:ind w:left="360"/>
        <w:jc w:val="both"/>
        <w:rPr>
          <w:color w:val="000000"/>
        </w:rPr>
      </w:pPr>
    </w:p>
    <w:p w14:paraId="08E30FEA" w14:textId="77777777" w:rsidR="0082599C" w:rsidRPr="00C07984" w:rsidRDefault="0082599C" w:rsidP="0082599C">
      <w:pPr>
        <w:pStyle w:val="Odstavecseseznamem"/>
        <w:rPr>
          <w:rFonts w:ascii="Arial" w:hAnsi="Arial" w:cs="Arial"/>
          <w:color w:val="000000"/>
        </w:rPr>
      </w:pPr>
    </w:p>
    <w:p w14:paraId="09E63EAE" w14:textId="77777777" w:rsidR="0082599C" w:rsidRDefault="0082599C" w:rsidP="0082599C">
      <w:pPr>
        <w:pStyle w:val="Nadpis2"/>
        <w:tabs>
          <w:tab w:val="clear" w:pos="284"/>
        </w:tabs>
        <w:spacing w:before="240" w:after="120"/>
        <w:jc w:val="both"/>
        <w:rPr>
          <w:rFonts w:cs="Arial"/>
          <w:color w:val="000000"/>
        </w:rPr>
      </w:pPr>
      <w:bookmarkStart w:id="221" w:name="_Toc62806228"/>
      <w:bookmarkStart w:id="222" w:name="_Toc181092141"/>
      <w:r w:rsidRPr="00FC7ACE">
        <w:rPr>
          <w:rFonts w:cs="Arial"/>
          <w:color w:val="000000"/>
        </w:rPr>
        <w:t>část ZTI</w:t>
      </w:r>
      <w:bookmarkEnd w:id="221"/>
      <w:bookmarkEnd w:id="222"/>
    </w:p>
    <w:p w14:paraId="60FF554D" w14:textId="20AC5E81" w:rsidR="0082599C" w:rsidRDefault="0082599C" w:rsidP="0082599C">
      <w:pPr>
        <w:pStyle w:val="Seznamsodrkami1"/>
        <w:numPr>
          <w:ilvl w:val="0"/>
          <w:numId w:val="40"/>
        </w:numPr>
        <w:jc w:val="both"/>
        <w:rPr>
          <w:color w:val="000000"/>
        </w:rPr>
      </w:pPr>
      <w:r>
        <w:rPr>
          <w:color w:val="000000"/>
        </w:rPr>
        <w:t>dodávka vodoměr</w:t>
      </w:r>
      <w:r w:rsidR="00654FF6">
        <w:rPr>
          <w:color w:val="000000"/>
        </w:rPr>
        <w:t>ů</w:t>
      </w:r>
      <w:r>
        <w:rPr>
          <w:color w:val="000000"/>
        </w:rPr>
        <w:t xml:space="preserve"> s komunikací M-bus</w:t>
      </w:r>
    </w:p>
    <w:p w14:paraId="763AA171" w14:textId="77777777" w:rsidR="00654FF6" w:rsidRDefault="00654FF6" w:rsidP="00654FF6">
      <w:pPr>
        <w:pStyle w:val="Seznamsodrkami1"/>
        <w:numPr>
          <w:ilvl w:val="0"/>
          <w:numId w:val="0"/>
        </w:numPr>
        <w:ind w:left="360"/>
        <w:jc w:val="both"/>
        <w:rPr>
          <w:color w:val="000000"/>
        </w:rPr>
      </w:pPr>
    </w:p>
    <w:p w14:paraId="396A7408" w14:textId="2936AE61" w:rsidR="00253EFB" w:rsidRDefault="00253EFB" w:rsidP="0082599C">
      <w:pPr>
        <w:pStyle w:val="Seznamsodrkami1"/>
        <w:numPr>
          <w:ilvl w:val="0"/>
          <w:numId w:val="40"/>
        </w:numPr>
        <w:jc w:val="both"/>
        <w:rPr>
          <w:color w:val="000000"/>
        </w:rPr>
      </w:pPr>
      <w:r>
        <w:rPr>
          <w:color w:val="000000"/>
        </w:rPr>
        <w:t>dodávka automatických dopouštěcích stanic se signalizací poruchy</w:t>
      </w:r>
    </w:p>
    <w:p w14:paraId="3E785EBD" w14:textId="77777777" w:rsidR="0082599C" w:rsidRPr="00C07984" w:rsidRDefault="0082599C" w:rsidP="0082599C">
      <w:pPr>
        <w:pStyle w:val="Seznamsodrkami1"/>
        <w:numPr>
          <w:ilvl w:val="0"/>
          <w:numId w:val="0"/>
        </w:numPr>
        <w:tabs>
          <w:tab w:val="clear" w:pos="426"/>
        </w:tabs>
        <w:ind w:left="360"/>
        <w:jc w:val="both"/>
        <w:rPr>
          <w:color w:val="000000"/>
          <w:highlight w:val="yellow"/>
        </w:rPr>
      </w:pPr>
    </w:p>
    <w:p w14:paraId="2AD7447D" w14:textId="77777777" w:rsidR="0082599C" w:rsidRPr="00C07984" w:rsidRDefault="0082599C" w:rsidP="0082599C">
      <w:pPr>
        <w:pStyle w:val="Nadpis2"/>
        <w:tabs>
          <w:tab w:val="clear" w:pos="284"/>
        </w:tabs>
        <w:spacing w:before="240" w:after="120"/>
        <w:jc w:val="both"/>
        <w:rPr>
          <w:rStyle w:val="Zvraznn"/>
          <w:rFonts w:cs="Arial"/>
          <w:i w:val="0"/>
          <w:iCs w:val="0"/>
          <w:color w:val="000000"/>
          <w:sz w:val="22"/>
          <w:szCs w:val="22"/>
        </w:rPr>
      </w:pPr>
      <w:bookmarkStart w:id="223" w:name="_Toc288460568"/>
      <w:bookmarkStart w:id="224" w:name="_Toc62806229"/>
      <w:bookmarkStart w:id="225" w:name="_Toc181092142"/>
      <w:r w:rsidRPr="00C07984">
        <w:rPr>
          <w:rFonts w:cs="Arial"/>
          <w:color w:val="000000"/>
        </w:rPr>
        <w:t>část STAVEBNÍ</w:t>
      </w:r>
      <w:bookmarkEnd w:id="223"/>
      <w:bookmarkEnd w:id="224"/>
      <w:bookmarkEnd w:id="225"/>
    </w:p>
    <w:p w14:paraId="1F6B425C" w14:textId="77777777" w:rsidR="0082599C" w:rsidRDefault="0082599C" w:rsidP="0082599C">
      <w:pPr>
        <w:pStyle w:val="Seznamsodrkami1"/>
        <w:tabs>
          <w:tab w:val="clear" w:pos="426"/>
        </w:tabs>
        <w:jc w:val="both"/>
        <w:rPr>
          <w:iCs/>
          <w:color w:val="000000"/>
        </w:rPr>
      </w:pPr>
      <w:r w:rsidRPr="00C07984">
        <w:rPr>
          <w:iCs/>
          <w:color w:val="000000"/>
        </w:rPr>
        <w:t>Zajistit stavební práce (průrazy a otvory pro instalaci kabeláže)</w:t>
      </w:r>
    </w:p>
    <w:p w14:paraId="70DD79D1" w14:textId="77777777" w:rsidR="0082599C" w:rsidRDefault="0082599C" w:rsidP="0082599C">
      <w:pPr>
        <w:pStyle w:val="Seznamsodrkami1"/>
        <w:numPr>
          <w:ilvl w:val="0"/>
          <w:numId w:val="0"/>
        </w:numPr>
        <w:tabs>
          <w:tab w:val="clear" w:pos="426"/>
        </w:tabs>
        <w:ind w:left="360"/>
        <w:jc w:val="both"/>
        <w:rPr>
          <w:iCs/>
          <w:color w:val="000000"/>
        </w:rPr>
      </w:pPr>
    </w:p>
    <w:p w14:paraId="7B97422E" w14:textId="77777777" w:rsidR="0082599C" w:rsidRDefault="0082599C" w:rsidP="0082599C">
      <w:pPr>
        <w:pStyle w:val="Seznamsodrkami1"/>
        <w:tabs>
          <w:tab w:val="clear" w:pos="426"/>
        </w:tabs>
        <w:jc w:val="both"/>
        <w:rPr>
          <w:iCs/>
          <w:color w:val="000000"/>
        </w:rPr>
      </w:pPr>
      <w:r>
        <w:rPr>
          <w:iCs/>
          <w:color w:val="000000"/>
        </w:rPr>
        <w:t>Dodávka a montáž magnetických okenních kontaktů do místností s chlazením</w:t>
      </w:r>
    </w:p>
    <w:p w14:paraId="74D2D745" w14:textId="77777777" w:rsidR="0082599C" w:rsidRPr="00C07984" w:rsidRDefault="0082599C" w:rsidP="0082599C">
      <w:pPr>
        <w:pStyle w:val="Seznamsodrkami1"/>
        <w:numPr>
          <w:ilvl w:val="0"/>
          <w:numId w:val="0"/>
        </w:numPr>
        <w:tabs>
          <w:tab w:val="clear" w:pos="426"/>
        </w:tabs>
        <w:ind w:left="360" w:hanging="360"/>
        <w:jc w:val="both"/>
        <w:rPr>
          <w:iCs/>
          <w:color w:val="000000"/>
        </w:rPr>
      </w:pPr>
    </w:p>
    <w:p w14:paraId="579955F2" w14:textId="77777777" w:rsidR="0082599C" w:rsidRPr="00C07984" w:rsidRDefault="0082599C" w:rsidP="0082599C">
      <w:pPr>
        <w:pStyle w:val="Seznamsodrkami1"/>
        <w:tabs>
          <w:tab w:val="clear" w:pos="426"/>
        </w:tabs>
        <w:jc w:val="both"/>
        <w:rPr>
          <w:iCs/>
          <w:color w:val="000000"/>
        </w:rPr>
      </w:pPr>
      <w:r w:rsidRPr="00C07984">
        <w:rPr>
          <w:iCs/>
          <w:color w:val="000000"/>
        </w:rPr>
        <w:t>zajistit drobné stavební výpomocné práce (např. zapravení průrazů a otvorů po instalaci kabeláže) podle zadání vedoucího montéra MaR.</w:t>
      </w:r>
    </w:p>
    <w:p w14:paraId="308303B3" w14:textId="77777777" w:rsidR="0082599C" w:rsidRPr="00C07984" w:rsidRDefault="0082599C" w:rsidP="0082599C">
      <w:pPr>
        <w:pStyle w:val="Seznamsodrkami1"/>
        <w:numPr>
          <w:ilvl w:val="0"/>
          <w:numId w:val="0"/>
        </w:numPr>
        <w:tabs>
          <w:tab w:val="clear" w:pos="426"/>
        </w:tabs>
        <w:ind w:left="360"/>
        <w:jc w:val="both"/>
        <w:rPr>
          <w:iCs/>
          <w:color w:val="000000"/>
        </w:rPr>
      </w:pPr>
    </w:p>
    <w:p w14:paraId="2D31BB40" w14:textId="77777777" w:rsidR="0082599C" w:rsidRDefault="0082599C" w:rsidP="0082599C">
      <w:pPr>
        <w:pStyle w:val="Seznamsodrkami1"/>
        <w:tabs>
          <w:tab w:val="clear" w:pos="426"/>
        </w:tabs>
        <w:jc w:val="both"/>
        <w:rPr>
          <w:iCs/>
          <w:color w:val="000000"/>
        </w:rPr>
      </w:pPr>
      <w:r w:rsidRPr="00C07984">
        <w:rPr>
          <w:iCs/>
          <w:color w:val="000000"/>
        </w:rPr>
        <w:t>zajistit vytvoření revizních otvorů v místech nad podhledy, kde se budou nacházet zařízení MaR, vyžadující servis, nebo zařízení jiných profesí, které MaR ovládá / monitoruje.</w:t>
      </w:r>
    </w:p>
    <w:p w14:paraId="0E7AA45C" w14:textId="77777777" w:rsidR="00654FF6" w:rsidRDefault="00654FF6" w:rsidP="00654FF6">
      <w:pPr>
        <w:pStyle w:val="Odstavecseseznamem"/>
        <w:rPr>
          <w:iCs/>
          <w:color w:val="000000"/>
        </w:rPr>
      </w:pPr>
    </w:p>
    <w:p w14:paraId="67E95C31" w14:textId="77777777" w:rsidR="0082599C" w:rsidRPr="00C07984" w:rsidRDefault="0082599C" w:rsidP="0082599C">
      <w:pPr>
        <w:pStyle w:val="Nadpis2"/>
        <w:tabs>
          <w:tab w:val="clear" w:pos="284"/>
        </w:tabs>
        <w:spacing w:before="240" w:after="120"/>
        <w:jc w:val="both"/>
        <w:rPr>
          <w:rFonts w:cs="Arial"/>
          <w:color w:val="000000"/>
        </w:rPr>
      </w:pPr>
      <w:bookmarkStart w:id="226" w:name="_Toc288460569"/>
      <w:bookmarkStart w:id="227" w:name="_Toc62806230"/>
      <w:bookmarkStart w:id="228" w:name="_Toc181092143"/>
      <w:r w:rsidRPr="00C07984">
        <w:rPr>
          <w:rFonts w:cs="Arial"/>
          <w:color w:val="000000"/>
        </w:rPr>
        <w:t>část SILNOPROUD, NN</w:t>
      </w:r>
      <w:bookmarkEnd w:id="226"/>
      <w:bookmarkEnd w:id="227"/>
      <w:bookmarkEnd w:id="228"/>
    </w:p>
    <w:p w14:paraId="7E82AAC0" w14:textId="77777777" w:rsidR="0082599C" w:rsidRPr="00C07984" w:rsidRDefault="0082599C" w:rsidP="0082599C">
      <w:pPr>
        <w:pStyle w:val="Seznamsodrkami1"/>
        <w:tabs>
          <w:tab w:val="clear" w:pos="426"/>
        </w:tabs>
        <w:jc w:val="both"/>
        <w:rPr>
          <w:color w:val="000000"/>
        </w:rPr>
      </w:pPr>
      <w:r w:rsidRPr="00C07984">
        <w:rPr>
          <w:color w:val="000000"/>
        </w:rPr>
        <w:t>předávacím bodem mezi Silnoproudem a MaR jsou svorky rozvaděče MaR (NN zajistí dodávku propojovacího kabelu a jeho připojení na svorky MaR).</w:t>
      </w:r>
    </w:p>
    <w:p w14:paraId="75DD779D" w14:textId="77777777" w:rsidR="0082599C" w:rsidRPr="00C07984" w:rsidRDefault="0082599C" w:rsidP="0082599C">
      <w:pPr>
        <w:pStyle w:val="Seznamsodrkami1"/>
        <w:numPr>
          <w:ilvl w:val="0"/>
          <w:numId w:val="0"/>
        </w:numPr>
        <w:tabs>
          <w:tab w:val="clear" w:pos="426"/>
        </w:tabs>
        <w:ind w:left="360"/>
        <w:jc w:val="both"/>
        <w:rPr>
          <w:color w:val="000000"/>
        </w:rPr>
      </w:pPr>
    </w:p>
    <w:p w14:paraId="4C42C994" w14:textId="5E02B8BB" w:rsidR="0082599C" w:rsidRPr="00C07984" w:rsidRDefault="0082599C" w:rsidP="0082599C">
      <w:pPr>
        <w:pStyle w:val="Seznamsodrkami1"/>
        <w:tabs>
          <w:tab w:val="clear" w:pos="426"/>
        </w:tabs>
        <w:jc w:val="both"/>
        <w:rPr>
          <w:color w:val="000000"/>
        </w:rPr>
      </w:pPr>
      <w:r w:rsidRPr="00C07984">
        <w:rPr>
          <w:color w:val="000000"/>
        </w:rPr>
        <w:t xml:space="preserve">zajistit napájení a dostatečný příkon pro </w:t>
      </w:r>
      <w:r>
        <w:rPr>
          <w:color w:val="000000"/>
        </w:rPr>
        <w:t>rozvaděč</w:t>
      </w:r>
      <w:r w:rsidRPr="00C07984">
        <w:rPr>
          <w:color w:val="000000"/>
        </w:rPr>
        <w:t xml:space="preserve"> </w:t>
      </w:r>
      <w:proofErr w:type="gramStart"/>
      <w:r w:rsidRPr="00C07984">
        <w:rPr>
          <w:color w:val="000000"/>
        </w:rPr>
        <w:t>MaR - kategorii</w:t>
      </w:r>
      <w:proofErr w:type="gramEnd"/>
      <w:r w:rsidRPr="00C07984">
        <w:rPr>
          <w:color w:val="000000"/>
        </w:rPr>
        <w:t xml:space="preserve"> napájení </w:t>
      </w:r>
      <w:r>
        <w:rPr>
          <w:color w:val="000000"/>
        </w:rPr>
        <w:t xml:space="preserve">1 a </w:t>
      </w:r>
      <w:r w:rsidR="00654FF6">
        <w:rPr>
          <w:color w:val="000000"/>
        </w:rPr>
        <w:t>2</w:t>
      </w:r>
      <w:r w:rsidRPr="00C07984">
        <w:rPr>
          <w:color w:val="000000"/>
        </w:rPr>
        <w:t xml:space="preserve"> (</w:t>
      </w:r>
      <w:r>
        <w:rPr>
          <w:color w:val="000000"/>
        </w:rPr>
        <w:t xml:space="preserve">UPS a </w:t>
      </w:r>
      <w:r w:rsidR="00654FF6">
        <w:rPr>
          <w:color w:val="000000"/>
        </w:rPr>
        <w:t>DA</w:t>
      </w:r>
      <w:r w:rsidRPr="00C07984">
        <w:rPr>
          <w:color w:val="000000"/>
        </w:rPr>
        <w:t>).</w:t>
      </w:r>
    </w:p>
    <w:p w14:paraId="393C233C" w14:textId="77777777" w:rsidR="0082599C" w:rsidRPr="00C07984" w:rsidRDefault="0082599C" w:rsidP="0082599C">
      <w:pPr>
        <w:pStyle w:val="Seznamsodrkami1"/>
        <w:numPr>
          <w:ilvl w:val="0"/>
          <w:numId w:val="0"/>
        </w:numPr>
        <w:tabs>
          <w:tab w:val="clear" w:pos="426"/>
        </w:tabs>
        <w:jc w:val="both"/>
        <w:rPr>
          <w:color w:val="000000"/>
        </w:rPr>
      </w:pPr>
    </w:p>
    <w:p w14:paraId="532080EC" w14:textId="77777777" w:rsidR="0082599C" w:rsidRPr="00C07984" w:rsidRDefault="0082599C" w:rsidP="0082599C">
      <w:pPr>
        <w:pStyle w:val="Seznamsodrkami1"/>
        <w:tabs>
          <w:tab w:val="clear" w:pos="426"/>
        </w:tabs>
        <w:jc w:val="both"/>
        <w:rPr>
          <w:color w:val="000000"/>
        </w:rPr>
      </w:pPr>
      <w:r w:rsidRPr="00C07984">
        <w:rPr>
          <w:color w:val="000000"/>
        </w:rPr>
        <w:t xml:space="preserve">zajistit uzemnění rozvaděčů MaR a silových zařízení, napájených z MaR (VZT </w:t>
      </w:r>
      <w:proofErr w:type="gramStart"/>
      <w:r w:rsidRPr="00C07984">
        <w:rPr>
          <w:color w:val="000000"/>
        </w:rPr>
        <w:t>jednotky,…</w:t>
      </w:r>
      <w:proofErr w:type="gramEnd"/>
      <w:r w:rsidRPr="00C07984">
        <w:rPr>
          <w:color w:val="000000"/>
        </w:rPr>
        <w:t>).</w:t>
      </w:r>
    </w:p>
    <w:p w14:paraId="20FECC8E" w14:textId="77777777" w:rsidR="0082599C" w:rsidRPr="00C07984" w:rsidRDefault="0082599C" w:rsidP="0082599C">
      <w:pPr>
        <w:pStyle w:val="Odstavecseseznamem"/>
        <w:rPr>
          <w:rFonts w:ascii="Arial" w:hAnsi="Arial" w:cs="Arial"/>
          <w:color w:val="000000"/>
        </w:rPr>
      </w:pPr>
    </w:p>
    <w:p w14:paraId="69FA2FDC" w14:textId="2975C004" w:rsidR="0082599C" w:rsidRPr="00D505EE" w:rsidRDefault="0082599C" w:rsidP="0082599C">
      <w:pPr>
        <w:pStyle w:val="Seznamsodrkami1"/>
        <w:tabs>
          <w:tab w:val="clear" w:pos="426"/>
        </w:tabs>
        <w:jc w:val="both"/>
        <w:rPr>
          <w:color w:val="000000"/>
        </w:rPr>
      </w:pPr>
      <w:r w:rsidRPr="00D505EE">
        <w:rPr>
          <w:color w:val="000000"/>
        </w:rPr>
        <w:t xml:space="preserve">zajistit napájení pro </w:t>
      </w:r>
      <w:r w:rsidR="00D505EE" w:rsidRPr="00D505EE">
        <w:rPr>
          <w:color w:val="000000"/>
        </w:rPr>
        <w:t xml:space="preserve">autonomní </w:t>
      </w:r>
      <w:r w:rsidRPr="00D505EE">
        <w:t>VZT jednotky, SPLIT zařízení, zdroje chladu pro VZT, tepelného čerpadla</w:t>
      </w:r>
    </w:p>
    <w:p w14:paraId="3E0B07AE" w14:textId="77777777" w:rsidR="0082599C" w:rsidRDefault="0082599C" w:rsidP="0082599C">
      <w:pPr>
        <w:pStyle w:val="Odstavecseseznamem"/>
        <w:rPr>
          <w:color w:val="000000"/>
        </w:rPr>
      </w:pPr>
    </w:p>
    <w:p w14:paraId="4832623F" w14:textId="28EA854F" w:rsidR="0082599C" w:rsidRPr="00D505EE" w:rsidRDefault="0082599C" w:rsidP="0082599C">
      <w:pPr>
        <w:pStyle w:val="Seznamsodrkami1"/>
        <w:tabs>
          <w:tab w:val="clear" w:pos="426"/>
        </w:tabs>
        <w:jc w:val="both"/>
        <w:rPr>
          <w:color w:val="000000"/>
        </w:rPr>
      </w:pPr>
      <w:r w:rsidRPr="00D505EE">
        <w:rPr>
          <w:color w:val="000000"/>
        </w:rPr>
        <w:t>zajistit pro MaR monitoring stavů přepěťových ochran a hlavních deonů</w:t>
      </w:r>
      <w:r w:rsidR="00D505EE" w:rsidRPr="00D505EE">
        <w:rPr>
          <w:color w:val="000000"/>
        </w:rPr>
        <w:t xml:space="preserve"> v ESIL rozvaděčích. Signály budou formou bezpotenciálových signálů vyvedeny na svorky v ES</w:t>
      </w:r>
      <w:r w:rsidR="00654FF6">
        <w:rPr>
          <w:color w:val="000000"/>
        </w:rPr>
        <w:t>I</w:t>
      </w:r>
      <w:r w:rsidR="00D505EE" w:rsidRPr="00D505EE">
        <w:rPr>
          <w:color w:val="000000"/>
        </w:rPr>
        <w:t>L rozvaděči, ke kterým MaR přivede kabel.</w:t>
      </w:r>
    </w:p>
    <w:p w14:paraId="4FEFE207" w14:textId="77777777" w:rsidR="0082599C" w:rsidRDefault="0082599C" w:rsidP="0082599C">
      <w:pPr>
        <w:pStyle w:val="Odstavecseseznamem"/>
        <w:rPr>
          <w:color w:val="000000"/>
        </w:rPr>
      </w:pPr>
    </w:p>
    <w:p w14:paraId="40BF09E6" w14:textId="77777777" w:rsidR="0082599C" w:rsidRPr="00D505EE" w:rsidRDefault="0082599C" w:rsidP="0082599C">
      <w:pPr>
        <w:pStyle w:val="Seznamsodrkami1"/>
        <w:tabs>
          <w:tab w:val="clear" w:pos="426"/>
        </w:tabs>
        <w:jc w:val="both"/>
        <w:rPr>
          <w:color w:val="000000"/>
        </w:rPr>
      </w:pPr>
      <w:r w:rsidRPr="00D505EE">
        <w:rPr>
          <w:color w:val="000000"/>
        </w:rPr>
        <w:t>dodávka dieselagregátu s komunikačním rozhraním Modbus RTU (vč. předání seznamu modbus registrů vč. jejich popisu)</w:t>
      </w:r>
    </w:p>
    <w:p w14:paraId="7BEB90D8" w14:textId="77777777" w:rsidR="0082599C" w:rsidRPr="00D505EE" w:rsidRDefault="0082599C" w:rsidP="0082599C">
      <w:pPr>
        <w:pStyle w:val="Odstavecseseznamem"/>
        <w:rPr>
          <w:color w:val="000000"/>
        </w:rPr>
      </w:pPr>
    </w:p>
    <w:p w14:paraId="1720BBF0" w14:textId="29E60595" w:rsidR="0082599C" w:rsidRPr="00D505EE" w:rsidRDefault="0082599C" w:rsidP="0082599C">
      <w:pPr>
        <w:pStyle w:val="Seznamsodrkami1"/>
        <w:tabs>
          <w:tab w:val="clear" w:pos="426"/>
        </w:tabs>
        <w:jc w:val="both"/>
        <w:rPr>
          <w:color w:val="000000"/>
        </w:rPr>
      </w:pPr>
      <w:r w:rsidRPr="00D505EE">
        <w:rPr>
          <w:color w:val="000000"/>
        </w:rPr>
        <w:t xml:space="preserve">dodávka kompletního systému FVE s komunikačním rozhraním Modbus </w:t>
      </w:r>
      <w:r w:rsidR="00654FF6">
        <w:rPr>
          <w:color w:val="000000"/>
        </w:rPr>
        <w:t>TCP</w:t>
      </w:r>
      <w:r w:rsidRPr="00D505EE">
        <w:rPr>
          <w:color w:val="000000"/>
        </w:rPr>
        <w:t xml:space="preserve"> (vč. předání seznamu modbus registrů vč. jejich popisu)</w:t>
      </w:r>
    </w:p>
    <w:p w14:paraId="5DD69744" w14:textId="77777777" w:rsidR="0082599C" w:rsidRPr="00D505EE" w:rsidRDefault="0082599C" w:rsidP="0082599C">
      <w:pPr>
        <w:pStyle w:val="Seznamsodrkami1"/>
        <w:numPr>
          <w:ilvl w:val="0"/>
          <w:numId w:val="0"/>
        </w:numPr>
        <w:tabs>
          <w:tab w:val="clear" w:pos="426"/>
        </w:tabs>
        <w:ind w:left="360"/>
        <w:jc w:val="both"/>
        <w:rPr>
          <w:color w:val="000000"/>
        </w:rPr>
      </w:pPr>
    </w:p>
    <w:p w14:paraId="0C75E492" w14:textId="77777777" w:rsidR="0082599C" w:rsidRPr="00D505EE" w:rsidRDefault="0082599C" w:rsidP="0082599C">
      <w:pPr>
        <w:pStyle w:val="Seznamsodrkami1"/>
        <w:tabs>
          <w:tab w:val="clear" w:pos="426"/>
        </w:tabs>
        <w:jc w:val="both"/>
        <w:rPr>
          <w:color w:val="000000"/>
        </w:rPr>
      </w:pPr>
      <w:r w:rsidRPr="00D505EE">
        <w:rPr>
          <w:color w:val="000000"/>
        </w:rPr>
        <w:t>dodávka kompletního systému nouzového osvětlení s komunikačním rozhraním Modbus TCP (vč. předání seznamu modbus registrů vč. jejich popisu)</w:t>
      </w:r>
    </w:p>
    <w:p w14:paraId="21CE78DA" w14:textId="77777777" w:rsidR="0082599C" w:rsidRDefault="0082599C" w:rsidP="0082599C">
      <w:pPr>
        <w:pStyle w:val="Odstavecseseznamem"/>
        <w:rPr>
          <w:color w:val="000000"/>
        </w:rPr>
      </w:pPr>
    </w:p>
    <w:p w14:paraId="08FF0570" w14:textId="77777777" w:rsidR="0082599C" w:rsidRDefault="0082599C" w:rsidP="0082599C">
      <w:pPr>
        <w:pStyle w:val="Seznamsodrkami1"/>
        <w:tabs>
          <w:tab w:val="clear" w:pos="426"/>
        </w:tabs>
        <w:jc w:val="both"/>
        <w:rPr>
          <w:color w:val="000000"/>
        </w:rPr>
      </w:pPr>
      <w:r>
        <w:rPr>
          <w:color w:val="000000"/>
        </w:rPr>
        <w:t>dodávka, montáž a zprovoznění elektroměrů s komunikačním rozhraním M-bus.</w:t>
      </w:r>
    </w:p>
    <w:p w14:paraId="029E52CC" w14:textId="77777777" w:rsidR="00654FF6" w:rsidRDefault="00654FF6" w:rsidP="00654FF6">
      <w:pPr>
        <w:pStyle w:val="Odstavecseseznamem"/>
        <w:rPr>
          <w:color w:val="000000"/>
        </w:rPr>
      </w:pPr>
    </w:p>
    <w:p w14:paraId="0EDB1A87" w14:textId="5CFD6A94" w:rsidR="00654FF6" w:rsidRPr="00C07984" w:rsidRDefault="00654FF6" w:rsidP="00654FF6">
      <w:pPr>
        <w:pStyle w:val="Seznamsodrkami1"/>
        <w:tabs>
          <w:tab w:val="clear" w:pos="426"/>
        </w:tabs>
        <w:jc w:val="both"/>
        <w:rPr>
          <w:color w:val="000000"/>
        </w:rPr>
      </w:pPr>
      <w:r>
        <w:rPr>
          <w:color w:val="000000"/>
        </w:rPr>
        <w:t>dodávka, montáž a zprovoznění UPS s</w:t>
      </w:r>
      <w:r w:rsidR="00B159E2">
        <w:rPr>
          <w:color w:val="000000"/>
        </w:rPr>
        <w:t xml:space="preserve"> komunikační </w:t>
      </w:r>
      <w:r>
        <w:rPr>
          <w:color w:val="000000"/>
        </w:rPr>
        <w:t xml:space="preserve">kartou </w:t>
      </w:r>
      <w:r w:rsidR="00B159E2">
        <w:rPr>
          <w:color w:val="000000"/>
        </w:rPr>
        <w:t>SNMP</w:t>
      </w:r>
      <w:r>
        <w:rPr>
          <w:color w:val="000000"/>
        </w:rPr>
        <w:t>.</w:t>
      </w:r>
    </w:p>
    <w:p w14:paraId="3A803CAE" w14:textId="77777777" w:rsidR="0082599C" w:rsidRPr="00C07984" w:rsidRDefault="0082599C" w:rsidP="0082599C">
      <w:pPr>
        <w:pStyle w:val="Odstavecseseznamem"/>
        <w:rPr>
          <w:rFonts w:ascii="Arial" w:hAnsi="Arial" w:cs="Arial"/>
          <w:color w:val="000000"/>
          <w:highlight w:val="yellow"/>
        </w:rPr>
      </w:pPr>
    </w:p>
    <w:p w14:paraId="64A4B261" w14:textId="77777777" w:rsidR="0082599C" w:rsidRPr="00C07984" w:rsidRDefault="0082599C" w:rsidP="0082599C">
      <w:pPr>
        <w:pStyle w:val="Nadpis2"/>
        <w:tabs>
          <w:tab w:val="clear" w:pos="284"/>
        </w:tabs>
        <w:spacing w:before="240" w:after="120"/>
        <w:jc w:val="both"/>
        <w:rPr>
          <w:rFonts w:cs="Arial"/>
          <w:color w:val="000000"/>
        </w:rPr>
      </w:pPr>
      <w:bookmarkStart w:id="229" w:name="_Toc300907074"/>
      <w:bookmarkStart w:id="230" w:name="_Toc368320739"/>
      <w:bookmarkStart w:id="231" w:name="_Toc372908160"/>
      <w:bookmarkStart w:id="232" w:name="_Toc62806231"/>
      <w:bookmarkStart w:id="233" w:name="_Toc181092144"/>
      <w:r w:rsidRPr="00C07984">
        <w:rPr>
          <w:rFonts w:cs="Arial"/>
          <w:color w:val="000000"/>
        </w:rPr>
        <w:t>část Slaboproud</w:t>
      </w:r>
      <w:bookmarkEnd w:id="229"/>
      <w:bookmarkEnd w:id="230"/>
      <w:bookmarkEnd w:id="231"/>
      <w:bookmarkEnd w:id="232"/>
      <w:bookmarkEnd w:id="233"/>
    </w:p>
    <w:p w14:paraId="1D5C24E8" w14:textId="77777777" w:rsidR="0082599C" w:rsidRPr="00C07984" w:rsidRDefault="0082599C" w:rsidP="0082599C">
      <w:pPr>
        <w:pStyle w:val="Seznamsodrkami1"/>
        <w:tabs>
          <w:tab w:val="clear" w:pos="426"/>
        </w:tabs>
        <w:jc w:val="both"/>
        <w:rPr>
          <w:color w:val="000000"/>
        </w:rPr>
      </w:pPr>
      <w:r w:rsidRPr="00C07984">
        <w:rPr>
          <w:color w:val="000000"/>
        </w:rPr>
        <w:t>Přivést vývody strukturované kabeláže (</w:t>
      </w:r>
      <w:r>
        <w:rPr>
          <w:color w:val="000000"/>
        </w:rPr>
        <w:t>T</w:t>
      </w:r>
      <w:r w:rsidRPr="00C07984">
        <w:rPr>
          <w:color w:val="000000"/>
        </w:rPr>
        <w:t>LAN BMS) k rozvaděč</w:t>
      </w:r>
      <w:r>
        <w:rPr>
          <w:color w:val="000000"/>
        </w:rPr>
        <w:t>i</w:t>
      </w:r>
      <w:r w:rsidRPr="00C07984">
        <w:rPr>
          <w:color w:val="000000"/>
        </w:rPr>
        <w:t xml:space="preserve"> MaR</w:t>
      </w:r>
      <w:r>
        <w:rPr>
          <w:color w:val="000000"/>
        </w:rPr>
        <w:t xml:space="preserve"> a k Modbus rozhraním autonomních VZT.</w:t>
      </w:r>
    </w:p>
    <w:p w14:paraId="7300A0CF" w14:textId="77777777" w:rsidR="0082599C" w:rsidRPr="00C07984" w:rsidRDefault="0082599C" w:rsidP="0082599C">
      <w:pPr>
        <w:pStyle w:val="Seznamsodrkami1"/>
        <w:numPr>
          <w:ilvl w:val="0"/>
          <w:numId w:val="0"/>
        </w:numPr>
        <w:tabs>
          <w:tab w:val="clear" w:pos="426"/>
        </w:tabs>
        <w:ind w:left="360"/>
        <w:jc w:val="both"/>
        <w:rPr>
          <w:color w:val="000000"/>
        </w:rPr>
      </w:pPr>
    </w:p>
    <w:p w14:paraId="7A261ECE" w14:textId="77777777" w:rsidR="0082599C" w:rsidRPr="00C07984" w:rsidRDefault="0082599C" w:rsidP="0082599C">
      <w:pPr>
        <w:pStyle w:val="Seznamsodrkami1"/>
        <w:tabs>
          <w:tab w:val="clear" w:pos="426"/>
        </w:tabs>
        <w:jc w:val="both"/>
        <w:rPr>
          <w:color w:val="000000"/>
        </w:rPr>
      </w:pPr>
      <w:r w:rsidRPr="00C07984">
        <w:rPr>
          <w:color w:val="000000"/>
        </w:rPr>
        <w:t>Přivést vývody strukturované kabeláže ethernet do požadovaných míst integrovaných technologií.</w:t>
      </w:r>
    </w:p>
    <w:p w14:paraId="2378BD8C" w14:textId="77777777" w:rsidR="0082599C" w:rsidRDefault="0082599C" w:rsidP="0082599C">
      <w:pPr>
        <w:pStyle w:val="Seznamsodrkami1"/>
        <w:numPr>
          <w:ilvl w:val="0"/>
          <w:numId w:val="0"/>
        </w:numPr>
        <w:tabs>
          <w:tab w:val="clear" w:pos="426"/>
        </w:tabs>
        <w:ind w:left="720" w:right="237"/>
        <w:jc w:val="both"/>
        <w:rPr>
          <w:color w:val="000000"/>
        </w:rPr>
      </w:pPr>
    </w:p>
    <w:p w14:paraId="6A0C6F4F" w14:textId="77777777" w:rsidR="0082599C" w:rsidRPr="00C07984" w:rsidRDefault="0082599C" w:rsidP="0082599C">
      <w:pPr>
        <w:pStyle w:val="Nadpis2"/>
        <w:tabs>
          <w:tab w:val="clear" w:pos="284"/>
        </w:tabs>
        <w:spacing w:before="240" w:after="120"/>
        <w:jc w:val="both"/>
        <w:rPr>
          <w:rFonts w:cs="Arial"/>
          <w:color w:val="000000"/>
        </w:rPr>
      </w:pPr>
      <w:bookmarkStart w:id="234" w:name="_Toc62806232"/>
      <w:bookmarkStart w:id="235" w:name="_Toc181092145"/>
      <w:r>
        <w:rPr>
          <w:rFonts w:cs="Arial"/>
          <w:color w:val="000000"/>
          <w:lang w:val="cs-CZ"/>
        </w:rPr>
        <w:t>Část BMS</w:t>
      </w:r>
      <w:bookmarkEnd w:id="234"/>
      <w:bookmarkEnd w:id="235"/>
    </w:p>
    <w:p w14:paraId="7A172687" w14:textId="77777777" w:rsidR="0082599C" w:rsidRPr="00C07984" w:rsidRDefault="0082599C" w:rsidP="0082599C">
      <w:pPr>
        <w:pStyle w:val="Seznamsodrkami1"/>
        <w:tabs>
          <w:tab w:val="clear" w:pos="426"/>
        </w:tabs>
        <w:jc w:val="both"/>
        <w:rPr>
          <w:color w:val="000000"/>
        </w:rPr>
      </w:pPr>
      <w:r>
        <w:rPr>
          <w:color w:val="000000"/>
        </w:rPr>
        <w:t>Zajistit vizualizaci celého systému MaR v rozsahu daném Standardem ZZS JMK.</w:t>
      </w:r>
    </w:p>
    <w:p w14:paraId="652DFA68" w14:textId="77777777" w:rsidR="0082599C" w:rsidRPr="00C07984" w:rsidRDefault="0082599C" w:rsidP="0082599C">
      <w:pPr>
        <w:pStyle w:val="Seznamsodrkami1"/>
        <w:numPr>
          <w:ilvl w:val="0"/>
          <w:numId w:val="0"/>
        </w:numPr>
        <w:tabs>
          <w:tab w:val="clear" w:pos="426"/>
        </w:tabs>
        <w:ind w:left="360"/>
        <w:jc w:val="both"/>
        <w:rPr>
          <w:color w:val="000000"/>
        </w:rPr>
      </w:pPr>
    </w:p>
    <w:p w14:paraId="2FEC613E" w14:textId="77777777" w:rsidR="0082599C" w:rsidRPr="00D505EE" w:rsidRDefault="0082599C" w:rsidP="0082599C">
      <w:pPr>
        <w:pStyle w:val="Seznamsodrkami1"/>
        <w:tabs>
          <w:tab w:val="clear" w:pos="426"/>
        </w:tabs>
        <w:jc w:val="both"/>
        <w:rPr>
          <w:color w:val="000000"/>
        </w:rPr>
      </w:pPr>
      <w:r w:rsidRPr="00D505EE">
        <w:rPr>
          <w:color w:val="000000"/>
        </w:rPr>
        <w:t>Zajistit vizualizaci technologií autonomních VZT, FVE, ústředny NO, Dieselagregátu v rozsahu daném standardem ZZS JMK.</w:t>
      </w:r>
    </w:p>
    <w:p w14:paraId="1A5B4BDC" w14:textId="77777777" w:rsidR="0082599C" w:rsidRPr="00C07984" w:rsidRDefault="0082599C" w:rsidP="0082599C">
      <w:pPr>
        <w:pStyle w:val="Seznamsodrkami1"/>
        <w:numPr>
          <w:ilvl w:val="0"/>
          <w:numId w:val="0"/>
        </w:numPr>
        <w:tabs>
          <w:tab w:val="clear" w:pos="426"/>
        </w:tabs>
        <w:ind w:left="720" w:right="237"/>
        <w:jc w:val="both"/>
        <w:rPr>
          <w:color w:val="000000"/>
        </w:rPr>
      </w:pPr>
    </w:p>
    <w:p w14:paraId="3B7A0393" w14:textId="77777777" w:rsidR="0082599C" w:rsidRPr="00C07984" w:rsidRDefault="0082599C" w:rsidP="0082599C">
      <w:pPr>
        <w:pStyle w:val="Nadpis2"/>
        <w:tabs>
          <w:tab w:val="clear" w:pos="284"/>
        </w:tabs>
        <w:spacing w:before="240" w:after="120"/>
        <w:jc w:val="both"/>
        <w:rPr>
          <w:rFonts w:cs="Arial"/>
          <w:color w:val="000000"/>
        </w:rPr>
      </w:pPr>
      <w:bookmarkStart w:id="236" w:name="_Toc372908165"/>
      <w:bookmarkStart w:id="237" w:name="_Toc62806233"/>
      <w:bookmarkStart w:id="238" w:name="_Toc181092146"/>
      <w:r w:rsidRPr="00C07984">
        <w:rPr>
          <w:rFonts w:cs="Arial"/>
          <w:color w:val="000000"/>
        </w:rPr>
        <w:t>P</w:t>
      </w:r>
      <w:r>
        <w:rPr>
          <w:rFonts w:cs="Arial"/>
          <w:color w:val="000000"/>
          <w:lang w:val="cs-CZ"/>
        </w:rPr>
        <w:t>ožadavky na správce IT provozovatele</w:t>
      </w:r>
      <w:bookmarkEnd w:id="236"/>
      <w:bookmarkEnd w:id="237"/>
      <w:bookmarkEnd w:id="238"/>
    </w:p>
    <w:p w14:paraId="52E7F146" w14:textId="77777777" w:rsidR="0082599C" w:rsidRPr="00C07984" w:rsidRDefault="0082599C" w:rsidP="0082599C">
      <w:pPr>
        <w:pStyle w:val="Seznamsodrkami1"/>
        <w:tabs>
          <w:tab w:val="clear" w:pos="426"/>
        </w:tabs>
        <w:jc w:val="both"/>
        <w:rPr>
          <w:color w:val="000000"/>
        </w:rPr>
      </w:pPr>
      <w:r w:rsidRPr="00C07984">
        <w:rPr>
          <w:color w:val="000000"/>
        </w:rPr>
        <w:t>Zajistí nastavení aktivních síťových prvků, manýrování dle pokynů BMS.</w:t>
      </w:r>
    </w:p>
    <w:p w14:paraId="271FE039" w14:textId="77777777" w:rsidR="0082599C" w:rsidRPr="00C07984" w:rsidRDefault="0082599C" w:rsidP="0082599C">
      <w:pPr>
        <w:pStyle w:val="Seznamsodrkami1"/>
        <w:numPr>
          <w:ilvl w:val="0"/>
          <w:numId w:val="0"/>
        </w:numPr>
        <w:tabs>
          <w:tab w:val="clear" w:pos="426"/>
        </w:tabs>
        <w:ind w:left="360"/>
        <w:jc w:val="both"/>
        <w:rPr>
          <w:color w:val="000000"/>
        </w:rPr>
      </w:pPr>
    </w:p>
    <w:p w14:paraId="0CE9C3BA" w14:textId="77777777" w:rsidR="0082599C" w:rsidRPr="00C07984" w:rsidRDefault="0082599C" w:rsidP="0082599C">
      <w:pPr>
        <w:pStyle w:val="Seznamsodrkami1"/>
        <w:tabs>
          <w:tab w:val="clear" w:pos="426"/>
        </w:tabs>
        <w:jc w:val="both"/>
        <w:rPr>
          <w:color w:val="000000"/>
        </w:rPr>
      </w:pPr>
      <w:r w:rsidRPr="00C07984">
        <w:rPr>
          <w:color w:val="000000"/>
        </w:rPr>
        <w:t>Zajistí nastavení aktivních síťových prvků.</w:t>
      </w:r>
    </w:p>
    <w:p w14:paraId="7F0661F3" w14:textId="77777777" w:rsidR="0082599C" w:rsidRPr="00C07984" w:rsidRDefault="0082599C" w:rsidP="0082599C">
      <w:pPr>
        <w:pStyle w:val="Seznamsodrkami1"/>
        <w:numPr>
          <w:ilvl w:val="0"/>
          <w:numId w:val="0"/>
        </w:numPr>
        <w:tabs>
          <w:tab w:val="clear" w:pos="426"/>
        </w:tabs>
        <w:ind w:left="360"/>
        <w:jc w:val="both"/>
        <w:rPr>
          <w:color w:val="000000"/>
        </w:rPr>
      </w:pPr>
    </w:p>
    <w:p w14:paraId="32E8AE00" w14:textId="5747DF11" w:rsidR="00D904AD" w:rsidRPr="00253AD2" w:rsidRDefault="0082599C" w:rsidP="00253AD2">
      <w:pPr>
        <w:pStyle w:val="Seznamsodrkami1"/>
        <w:tabs>
          <w:tab w:val="clear" w:pos="426"/>
        </w:tabs>
        <w:jc w:val="both"/>
        <w:rPr>
          <w:color w:val="000000"/>
        </w:rPr>
      </w:pPr>
      <w:r w:rsidRPr="00C07984">
        <w:rPr>
          <w:color w:val="000000"/>
        </w:rPr>
        <w:t>Vytvoří spojení v rámci organizace dle požadavků MaR.</w:t>
      </w:r>
    </w:p>
    <w:sectPr w:rsidR="00D904AD" w:rsidRPr="00253AD2" w:rsidSect="00FD773D">
      <w:headerReference w:type="default" r:id="rId12"/>
      <w:footerReference w:type="default" r:id="rId13"/>
      <w:headerReference w:type="first" r:id="rId14"/>
      <w:footerReference w:type="first" r:id="rId15"/>
      <w:pgSz w:w="11906" w:h="16838" w:code="9"/>
      <w:pgMar w:top="1418" w:right="1418" w:bottom="170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EC29F0" w14:textId="77777777" w:rsidR="00D02FDA" w:rsidRDefault="00D02FDA">
      <w:r>
        <w:separator/>
      </w:r>
    </w:p>
  </w:endnote>
  <w:endnote w:type="continuationSeparator" w:id="0">
    <w:p w14:paraId="37A4AB3C" w14:textId="77777777" w:rsidR="00D02FDA" w:rsidRDefault="00D02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vantGarGotItcTEE">
    <w:altName w:val="Times New Roman"/>
    <w:charset w:val="00"/>
    <w:family w:val="auto"/>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vantGarde Bk BT">
    <w:altName w:val="Century Gothic"/>
    <w:charset w:val="00"/>
    <w:family w:val="swiss"/>
    <w:pitch w:val="variable"/>
    <w:sig w:usb0="00000001" w:usb1="00000000" w:usb2="00000000" w:usb3="00000000" w:csb0="0000001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F428" w14:textId="77777777" w:rsidR="00B03C58" w:rsidRPr="00C62374" w:rsidRDefault="00B03C58" w:rsidP="00B03C58">
    <w:pPr>
      <w:pStyle w:val="Zpat"/>
      <w:pBdr>
        <w:top w:val="single" w:sz="4" w:space="1" w:color="auto"/>
      </w:pBdr>
      <w:tabs>
        <w:tab w:val="clear" w:pos="4536"/>
        <w:tab w:val="clear" w:pos="9072"/>
        <w:tab w:val="center" w:pos="4820"/>
        <w:tab w:val="right" w:pos="9070"/>
      </w:tabs>
      <w:rPr>
        <w:rFonts w:cs="Arial"/>
        <w:sz w:val="18"/>
        <w:szCs w:val="18"/>
      </w:rPr>
    </w:pPr>
    <w:r w:rsidRPr="00C62374">
      <w:rPr>
        <w:rFonts w:cs="Arial"/>
        <w:sz w:val="18"/>
        <w:szCs w:val="18"/>
      </w:rPr>
      <w:t>vypracoval : Dohnal R.</w:t>
    </w:r>
    <w:r w:rsidRPr="00C62374">
      <w:rPr>
        <w:rFonts w:cs="Arial"/>
        <w:sz w:val="18"/>
        <w:szCs w:val="18"/>
      </w:rPr>
      <w:tab/>
    </w:r>
    <w:r w:rsidRPr="00C62374">
      <w:rPr>
        <w:rFonts w:cs="Arial"/>
        <w:sz w:val="18"/>
        <w:szCs w:val="18"/>
      </w:rPr>
      <w:fldChar w:fldCharType="begin"/>
    </w:r>
    <w:r w:rsidRPr="00C62374">
      <w:rPr>
        <w:rFonts w:cs="Arial"/>
        <w:sz w:val="18"/>
        <w:szCs w:val="18"/>
      </w:rPr>
      <w:instrText xml:space="preserve"> FILENAME  </w:instrText>
    </w:r>
    <w:r w:rsidRPr="00C62374">
      <w:rPr>
        <w:rFonts w:cs="Arial"/>
        <w:sz w:val="18"/>
        <w:szCs w:val="18"/>
      </w:rPr>
      <w:fldChar w:fldCharType="separate"/>
    </w:r>
    <w:r w:rsidR="007326FD">
      <w:rPr>
        <w:rFonts w:cs="Arial"/>
        <w:noProof/>
        <w:sz w:val="18"/>
        <w:szCs w:val="18"/>
      </w:rPr>
      <w:t>D.1.4.3.1_Technicka zprava MaR</w:t>
    </w:r>
    <w:r w:rsidRPr="00C62374">
      <w:rPr>
        <w:rFonts w:cs="Arial"/>
        <w:sz w:val="18"/>
        <w:szCs w:val="18"/>
      </w:rPr>
      <w:fldChar w:fldCharType="end"/>
    </w:r>
    <w:r w:rsidRPr="00C62374">
      <w:rPr>
        <w:rFonts w:cs="Arial"/>
        <w:sz w:val="18"/>
        <w:szCs w:val="18"/>
      </w:rPr>
      <w:tab/>
      <w:t xml:space="preserve">List č. </w:t>
    </w:r>
    <w:r w:rsidRPr="00C62374">
      <w:rPr>
        <w:rStyle w:val="slostrnky"/>
        <w:rFonts w:cs="Arial"/>
        <w:sz w:val="18"/>
        <w:szCs w:val="18"/>
      </w:rPr>
      <w:fldChar w:fldCharType="begin"/>
    </w:r>
    <w:r w:rsidRPr="00C62374">
      <w:rPr>
        <w:rStyle w:val="slostrnky"/>
        <w:rFonts w:cs="Arial"/>
        <w:sz w:val="18"/>
        <w:szCs w:val="18"/>
      </w:rPr>
      <w:instrText xml:space="preserve"> PAGE </w:instrText>
    </w:r>
    <w:r w:rsidRPr="00C62374">
      <w:rPr>
        <w:rStyle w:val="slostrnky"/>
        <w:rFonts w:cs="Arial"/>
        <w:sz w:val="18"/>
        <w:szCs w:val="18"/>
      </w:rPr>
      <w:fldChar w:fldCharType="separate"/>
    </w:r>
    <w:r>
      <w:rPr>
        <w:rStyle w:val="slostrnky"/>
        <w:rFonts w:cs="Arial"/>
        <w:sz w:val="18"/>
        <w:szCs w:val="18"/>
      </w:rPr>
      <w:t>2</w:t>
    </w:r>
    <w:r w:rsidRPr="00C62374">
      <w:rPr>
        <w:rStyle w:val="slostrnky"/>
        <w:rFonts w:cs="Arial"/>
        <w:sz w:val="18"/>
        <w:szCs w:val="18"/>
      </w:rPr>
      <w:fldChar w:fldCharType="end"/>
    </w:r>
    <w:r w:rsidRPr="00C62374">
      <w:rPr>
        <w:rStyle w:val="slostrnky"/>
        <w:rFonts w:cs="Arial"/>
        <w:sz w:val="18"/>
        <w:szCs w:val="18"/>
      </w:rPr>
      <w:t xml:space="preserve"> / </w:t>
    </w:r>
    <w:r w:rsidRPr="00C62374">
      <w:rPr>
        <w:rStyle w:val="slostrnky"/>
        <w:rFonts w:cs="Arial"/>
        <w:sz w:val="18"/>
        <w:szCs w:val="18"/>
      </w:rPr>
      <w:fldChar w:fldCharType="begin"/>
    </w:r>
    <w:r w:rsidRPr="00C62374">
      <w:rPr>
        <w:rStyle w:val="slostrnky"/>
        <w:rFonts w:cs="Arial"/>
        <w:sz w:val="18"/>
        <w:szCs w:val="18"/>
      </w:rPr>
      <w:instrText xml:space="preserve"> NUMPAGES </w:instrText>
    </w:r>
    <w:r w:rsidRPr="00C62374">
      <w:rPr>
        <w:rStyle w:val="slostrnky"/>
        <w:rFonts w:cs="Arial"/>
        <w:sz w:val="18"/>
        <w:szCs w:val="18"/>
      </w:rPr>
      <w:fldChar w:fldCharType="separate"/>
    </w:r>
    <w:r>
      <w:rPr>
        <w:rStyle w:val="slostrnky"/>
        <w:rFonts w:cs="Arial"/>
        <w:sz w:val="18"/>
        <w:szCs w:val="18"/>
      </w:rPr>
      <w:t>10</w:t>
    </w:r>
    <w:r w:rsidRPr="00C62374">
      <w:rPr>
        <w:rStyle w:val="slostrnky"/>
        <w:rFonts w:cs="Arial"/>
        <w:sz w:val="18"/>
        <w:szCs w:val="18"/>
      </w:rPr>
      <w:fldChar w:fldCharType="end"/>
    </w:r>
  </w:p>
  <w:p w14:paraId="328B7075" w14:textId="645150E7" w:rsidR="00892E45" w:rsidRPr="0082599C" w:rsidRDefault="00B03C58" w:rsidP="00B03C58">
    <w:pPr>
      <w:pStyle w:val="Zpat"/>
      <w:pBdr>
        <w:top w:val="single" w:sz="4" w:space="1" w:color="auto"/>
      </w:pBdr>
      <w:rPr>
        <w:rFonts w:cs="Arial"/>
        <w:sz w:val="18"/>
        <w:szCs w:val="18"/>
        <w:lang w:val="cs-CZ"/>
      </w:rPr>
    </w:pPr>
    <w:r w:rsidRPr="00C62374">
      <w:rPr>
        <w:rFonts w:cs="Arial"/>
        <w:sz w:val="18"/>
        <w:szCs w:val="18"/>
      </w:rPr>
      <w:t xml:space="preserve">dne : </w:t>
    </w:r>
    <w:r w:rsidR="00654FF6">
      <w:rPr>
        <w:rFonts w:cs="Arial"/>
        <w:sz w:val="18"/>
        <w:szCs w:val="18"/>
      </w:rPr>
      <w:t>1</w:t>
    </w:r>
    <w:r w:rsidR="0082599C">
      <w:rPr>
        <w:rFonts w:cs="Arial"/>
        <w:sz w:val="18"/>
        <w:szCs w:val="18"/>
        <w:lang w:val="cs-CZ"/>
      </w:rPr>
      <w:t>0</w:t>
    </w:r>
    <w:r>
      <w:rPr>
        <w:rFonts w:cs="Arial"/>
        <w:sz w:val="18"/>
        <w:szCs w:val="18"/>
        <w:lang w:val="cs-CZ"/>
      </w:rPr>
      <w:t>/</w:t>
    </w:r>
    <w:r w:rsidRPr="00C62374">
      <w:rPr>
        <w:rFonts w:cs="Arial"/>
        <w:sz w:val="18"/>
        <w:szCs w:val="18"/>
      </w:rPr>
      <w:t>202</w:t>
    </w:r>
    <w:r w:rsidR="00307B8A">
      <w:rPr>
        <w:rFonts w:cs="Arial"/>
        <w:sz w:val="18"/>
        <w:szCs w:val="18"/>
        <w:lang w:val="cs-CZ"/>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94D97" w14:textId="05E6EF63" w:rsidR="00892E45" w:rsidRDefault="005109A4" w:rsidP="006C6E93">
    <w:pPr>
      <w:pStyle w:val="Zkladntext"/>
      <w:tabs>
        <w:tab w:val="left" w:pos="426"/>
      </w:tabs>
      <w:rPr>
        <w:b/>
        <w:sz w:val="20"/>
      </w:rPr>
    </w:pPr>
    <w:r>
      <w:rPr>
        <w:rFonts w:ascii="AvantGarde Bk BT" w:hAnsi="AvantGarde Bk BT"/>
        <w:spacing w:val="4"/>
        <w:sz w:val="20"/>
      </w:rPr>
      <mc:AlternateContent>
        <mc:Choice Requires="wps">
          <w:drawing>
            <wp:anchor distT="0" distB="0" distL="114300" distR="114300" simplePos="0" relativeHeight="251657216" behindDoc="0" locked="0" layoutInCell="0" allowOverlap="1" wp14:anchorId="6557A5D2" wp14:editId="3CE7063C">
              <wp:simplePos x="0" y="0"/>
              <wp:positionH relativeFrom="column">
                <wp:posOffset>15240</wp:posOffset>
              </wp:positionH>
              <wp:positionV relativeFrom="paragraph">
                <wp:posOffset>30480</wp:posOffset>
              </wp:positionV>
              <wp:extent cx="5669280" cy="0"/>
              <wp:effectExtent l="5715" t="11430" r="11430" b="7620"/>
              <wp:wrapNone/>
              <wp:docPr id="157796680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669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AD0E1" id="Line 1" o:spid="_x0000_s1026" style="position:absolute;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4pt" to="447.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" o:allowincell="f" strokeweight=".25pt"/>
          </w:pict>
        </mc:Fallback>
      </mc:AlternateContent>
    </w:r>
  </w:p>
  <w:p w14:paraId="47E24ED4" w14:textId="77777777" w:rsidR="00892E45" w:rsidRDefault="00892E45" w:rsidP="006C6E93">
    <w:pPr>
      <w:pStyle w:val="Zkladntext"/>
      <w:tabs>
        <w:tab w:val="left" w:pos="426"/>
      </w:tabs>
      <w:rPr>
        <w:sz w:val="16"/>
      </w:rPr>
    </w:pPr>
    <w:r>
      <w:rPr>
        <w:b/>
        <w:sz w:val="16"/>
      </w:rPr>
      <w:t xml:space="preserve">ATELIER </w:t>
    </w:r>
    <w:r>
      <w:rPr>
        <w:b/>
        <w:color w:val="FF0000"/>
        <w:sz w:val="16"/>
      </w:rPr>
      <w:t xml:space="preserve">/ </w:t>
    </w:r>
    <w:r>
      <w:rPr>
        <w:b/>
        <w:sz w:val="16"/>
      </w:rPr>
      <w:t>2002,  s.r.o.</w:t>
    </w:r>
    <w:r>
      <w:rPr>
        <w:sz w:val="16"/>
      </w:rPr>
      <w:t xml:space="preserve"> </w:t>
    </w:r>
    <w:r>
      <w:rPr>
        <w:sz w:val="16"/>
      </w:rPr>
      <w:tab/>
    </w:r>
    <w:r>
      <w:rPr>
        <w:sz w:val="16"/>
      </w:rPr>
      <w:tab/>
    </w:r>
    <w:r>
      <w:rPr>
        <w:sz w:val="16"/>
      </w:rPr>
      <w:tab/>
    </w:r>
    <w:r>
      <w:rPr>
        <w:sz w:val="16"/>
      </w:rPr>
      <w:tab/>
    </w:r>
    <w:r>
      <w:rPr>
        <w:sz w:val="16"/>
      </w:rPr>
      <w:tab/>
    </w:r>
    <w:r>
      <w:rPr>
        <w:sz w:val="16"/>
      </w:rPr>
      <w:tab/>
    </w:r>
    <w:r>
      <w:rPr>
        <w:sz w:val="16"/>
      </w:rPr>
      <w:tab/>
      <w:t xml:space="preserve">                            IČO : 26 89 72 70</w:t>
    </w:r>
  </w:p>
  <w:p w14:paraId="4FF704F7" w14:textId="77777777" w:rsidR="00892E45" w:rsidRDefault="00892E45" w:rsidP="006C6E93">
    <w:pPr>
      <w:pStyle w:val="Zkladntext"/>
      <w:tabs>
        <w:tab w:val="left" w:pos="426"/>
      </w:tabs>
      <w:rPr>
        <w:sz w:val="16"/>
      </w:rPr>
    </w:pPr>
    <w:r>
      <w:rPr>
        <w:sz w:val="16"/>
      </w:rPr>
      <w:t>Sídlo:</w:t>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 xml:space="preserve">                                     DIČ : CZ -26 89 72 70 </w:t>
    </w:r>
  </w:p>
  <w:p w14:paraId="52864B6D" w14:textId="77777777" w:rsidR="00892E45" w:rsidRDefault="00892E45" w:rsidP="006C6E93">
    <w:pPr>
      <w:pStyle w:val="Zkladntext"/>
      <w:rPr>
        <w:sz w:val="16"/>
      </w:rPr>
    </w:pPr>
    <w:r>
      <w:rPr>
        <w:sz w:val="16"/>
      </w:rPr>
      <w:t>Zachova 634/6</w:t>
    </w:r>
    <w:r>
      <w:rPr>
        <w:sz w:val="16"/>
      </w:rPr>
      <w:tab/>
    </w:r>
    <w:r>
      <w:rPr>
        <w:sz w:val="16"/>
      </w:rPr>
      <w:tab/>
    </w:r>
    <w:r>
      <w:rPr>
        <w:sz w:val="16"/>
      </w:rPr>
      <w:tab/>
      <w:t xml:space="preserve">                                                                                                            Bankovní spojení:</w:t>
    </w:r>
  </w:p>
  <w:p w14:paraId="05086A52" w14:textId="77777777" w:rsidR="00A87E5F" w:rsidRDefault="00892E45" w:rsidP="00A87E5F">
    <w:pPr>
      <w:pStyle w:val="Zkladntext"/>
      <w:jc w:val="both"/>
      <w:rPr>
        <w:sz w:val="16"/>
      </w:rPr>
    </w:pPr>
    <w:r>
      <w:rPr>
        <w:sz w:val="16"/>
      </w:rPr>
      <w:t>602 00 Brno</w:t>
    </w:r>
    <w:r>
      <w:rPr>
        <w:sz w:val="16"/>
      </w:rPr>
      <w:tab/>
      <w:t xml:space="preserve">                                                                                           </w:t>
    </w:r>
    <w:r w:rsidR="00A87E5F">
      <w:rPr>
        <w:sz w:val="16"/>
        <w:lang w:val="cs-CZ"/>
      </w:rPr>
      <w:tab/>
    </w:r>
    <w:r w:rsidR="00A87E5F">
      <w:rPr>
        <w:sz w:val="16"/>
        <w:lang w:val="cs-CZ"/>
      </w:rPr>
      <w:tab/>
    </w:r>
    <w:r w:rsidR="00A87E5F">
      <w:rPr>
        <w:sz w:val="16"/>
        <w:lang w:val="cs-CZ"/>
      </w:rPr>
      <w:tab/>
    </w:r>
    <w:r w:rsidR="00A87E5F">
      <w:rPr>
        <w:sz w:val="16"/>
        <w:lang w:val="cs-CZ"/>
      </w:rPr>
      <w:tab/>
      <w:t xml:space="preserve">        </w:t>
    </w:r>
    <w:r w:rsidR="00A87E5F">
      <w:rPr>
        <w:sz w:val="16"/>
      </w:rPr>
      <w:t>ČSOB a.s.</w:t>
    </w:r>
  </w:p>
  <w:p w14:paraId="2EE37779" w14:textId="77777777" w:rsidR="00A87E5F" w:rsidRDefault="00A87E5F" w:rsidP="00A87E5F">
    <w:pPr>
      <w:pStyle w:val="Zkladntext"/>
      <w:jc w:val="both"/>
      <w:rPr>
        <w:sz w:val="16"/>
      </w:rPr>
    </w:pPr>
    <w:r>
      <w:rPr>
        <w:sz w:val="16"/>
      </w:rPr>
      <w:t xml:space="preserve">tel.: 543 24 91 58                                                                                                                         </w:t>
    </w:r>
    <w:r>
      <w:rPr>
        <w:sz w:val="16"/>
        <w:lang w:val="cs-CZ"/>
      </w:rPr>
      <w:t xml:space="preserve"> </w:t>
    </w:r>
    <w:r>
      <w:rPr>
        <w:sz w:val="16"/>
      </w:rPr>
      <w:t>číslo účtu  240 754 100/0300</w:t>
    </w:r>
  </w:p>
  <w:p w14:paraId="676B32D3" w14:textId="77777777" w:rsidR="00892E45" w:rsidRDefault="00892E45" w:rsidP="006C6E93">
    <w:pPr>
      <w:pStyle w:val="Zkladntext"/>
      <w:rPr>
        <w:sz w:val="16"/>
      </w:rPr>
    </w:pPr>
  </w:p>
  <w:p w14:paraId="1689A8A3" w14:textId="77777777" w:rsidR="00892E45" w:rsidRPr="006C6E93" w:rsidRDefault="00892E45" w:rsidP="006C6E93">
    <w:pPr>
      <w:pStyle w:val="Zkladntext"/>
      <w:tabs>
        <w:tab w:val="left" w:pos="2552"/>
      </w:tabs>
      <w:rPr>
        <w:rFonts w:ascii="AvantGarde Bk BT" w:hAnsi="AvantGarde Bk BT"/>
        <w:spacing w:val="4"/>
        <w:sz w:val="12"/>
        <w:lang w:val="cs-CZ"/>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E8120" w14:textId="77777777" w:rsidR="00D02FDA" w:rsidRDefault="00D02FDA">
      <w:r>
        <w:separator/>
      </w:r>
    </w:p>
  </w:footnote>
  <w:footnote w:type="continuationSeparator" w:id="0">
    <w:p w14:paraId="1E4001F5" w14:textId="77777777" w:rsidR="00D02FDA" w:rsidRDefault="00D02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89" w:type="dxa"/>
      <w:tblLayout w:type="fixed"/>
      <w:tblCellMar>
        <w:left w:w="0" w:type="dxa"/>
        <w:right w:w="0" w:type="dxa"/>
      </w:tblCellMar>
      <w:tblLook w:val="0000" w:firstRow="0" w:lastRow="0" w:firstColumn="0" w:lastColumn="0" w:noHBand="0" w:noVBand="0"/>
    </w:tblPr>
    <w:tblGrid>
      <w:gridCol w:w="5103"/>
      <w:gridCol w:w="4786"/>
    </w:tblGrid>
    <w:tr w:rsidR="00B03C58" w:rsidRPr="00CD0C4C" w14:paraId="0DE3ADE6" w14:textId="77777777" w:rsidTr="009B0EFE">
      <w:trPr>
        <w:cantSplit/>
        <w:trHeight w:hRule="exact" w:val="709"/>
      </w:trPr>
      <w:tc>
        <w:tcPr>
          <w:tcW w:w="5103" w:type="dxa"/>
          <w:tcBorders>
            <w:bottom w:val="single" w:sz="12" w:space="0" w:color="auto"/>
          </w:tcBorders>
        </w:tcPr>
        <w:p w14:paraId="684A8DBE" w14:textId="35892191" w:rsidR="00B03C58" w:rsidRPr="00C62374" w:rsidRDefault="005109A4" w:rsidP="00B03C58">
          <w:pPr>
            <w:pStyle w:val="Zhlav"/>
            <w:tabs>
              <w:tab w:val="left" w:pos="2268"/>
            </w:tabs>
            <w:rPr>
              <w:sz w:val="18"/>
              <w:szCs w:val="18"/>
            </w:rPr>
          </w:pPr>
          <w:r>
            <w:rPr>
              <w:noProof/>
            </w:rPr>
            <w:drawing>
              <wp:anchor distT="0" distB="0" distL="114300" distR="114300" simplePos="0" relativeHeight="251658240" behindDoc="1" locked="0" layoutInCell="1" allowOverlap="1" wp14:anchorId="321B88B0" wp14:editId="027AA142">
                <wp:simplePos x="0" y="0"/>
                <wp:positionH relativeFrom="column">
                  <wp:posOffset>4445</wp:posOffset>
                </wp:positionH>
                <wp:positionV relativeFrom="paragraph">
                  <wp:posOffset>-6985</wp:posOffset>
                </wp:positionV>
                <wp:extent cx="1219200" cy="447675"/>
                <wp:effectExtent l="0" t="0" r="0" b="0"/>
                <wp:wrapTight wrapText="bothSides">
                  <wp:wrapPolygon edited="0">
                    <wp:start x="0" y="0"/>
                    <wp:lineTo x="0" y="21140"/>
                    <wp:lineTo x="21263" y="21140"/>
                    <wp:lineTo x="21263"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B03C58" w:rsidRPr="00C62374">
            <w:rPr>
              <w:sz w:val="18"/>
              <w:szCs w:val="18"/>
            </w:rPr>
            <w:t>SYNETT a.s.</w:t>
          </w:r>
        </w:p>
        <w:p w14:paraId="0F2C9070" w14:textId="77777777" w:rsidR="00B03C58" w:rsidRPr="00C62374" w:rsidRDefault="00B03C58" w:rsidP="00B03C58">
          <w:pPr>
            <w:pStyle w:val="Zhlav"/>
            <w:rPr>
              <w:sz w:val="18"/>
              <w:szCs w:val="18"/>
            </w:rPr>
          </w:pPr>
          <w:r w:rsidRPr="00C62374">
            <w:rPr>
              <w:sz w:val="18"/>
              <w:szCs w:val="18"/>
            </w:rPr>
            <w:t>Tuřanka 1</w:t>
          </w:r>
          <w:r w:rsidR="00307B8A">
            <w:rPr>
              <w:sz w:val="18"/>
              <w:szCs w:val="18"/>
            </w:rPr>
            <w:t>583</w:t>
          </w:r>
          <w:r w:rsidRPr="00C62374">
            <w:rPr>
              <w:sz w:val="18"/>
              <w:szCs w:val="18"/>
            </w:rPr>
            <w:t>/115</w:t>
          </w:r>
          <w:r w:rsidR="00307B8A">
            <w:rPr>
              <w:sz w:val="18"/>
              <w:szCs w:val="18"/>
            </w:rPr>
            <w:t>g</w:t>
          </w:r>
        </w:p>
        <w:p w14:paraId="3BADC712" w14:textId="77777777" w:rsidR="00B03C58" w:rsidRPr="00C62374" w:rsidRDefault="00B03C58" w:rsidP="00B03C58">
          <w:pPr>
            <w:pStyle w:val="Zhlav"/>
            <w:rPr>
              <w:sz w:val="18"/>
              <w:szCs w:val="18"/>
            </w:rPr>
          </w:pPr>
          <w:r w:rsidRPr="00C62374">
            <w:rPr>
              <w:sz w:val="18"/>
              <w:szCs w:val="18"/>
            </w:rPr>
            <w:t>627 00, Brno</w:t>
          </w:r>
        </w:p>
      </w:tc>
      <w:tc>
        <w:tcPr>
          <w:tcW w:w="4786" w:type="dxa"/>
          <w:tcBorders>
            <w:bottom w:val="single" w:sz="12" w:space="0" w:color="auto"/>
          </w:tcBorders>
          <w:vAlign w:val="center"/>
        </w:tcPr>
        <w:p w14:paraId="14BAC1BA" w14:textId="77777777" w:rsidR="00B03C58" w:rsidRDefault="00B03C58" w:rsidP="00B03C58">
          <w:pPr>
            <w:pStyle w:val="Zhlav"/>
            <w:ind w:firstLine="282"/>
            <w:jc w:val="right"/>
            <w:rPr>
              <w:sz w:val="18"/>
              <w:szCs w:val="18"/>
              <w:lang w:val="cs-CZ"/>
            </w:rPr>
          </w:pPr>
          <w:r>
            <w:rPr>
              <w:sz w:val="18"/>
              <w:szCs w:val="18"/>
              <w:lang w:val="cs-CZ"/>
            </w:rPr>
            <w:t>Výjezdová stanice ZZS JMK</w:t>
          </w:r>
        </w:p>
        <w:p w14:paraId="5BA6BB49" w14:textId="77777777" w:rsidR="00B03C58" w:rsidRPr="006C6EFD" w:rsidRDefault="00B03C58" w:rsidP="00B03C58">
          <w:pPr>
            <w:pStyle w:val="Zhlav"/>
            <w:ind w:firstLine="282"/>
            <w:jc w:val="right"/>
            <w:rPr>
              <w:sz w:val="18"/>
              <w:szCs w:val="18"/>
              <w:lang w:val="cs-CZ"/>
            </w:rPr>
          </w:pPr>
          <w:r>
            <w:rPr>
              <w:sz w:val="18"/>
              <w:szCs w:val="18"/>
              <w:lang w:val="cs-CZ"/>
            </w:rPr>
            <w:t>P.O. v B</w:t>
          </w:r>
          <w:r w:rsidR="00307B8A">
            <w:rPr>
              <w:sz w:val="18"/>
              <w:szCs w:val="18"/>
              <w:lang w:val="cs-CZ"/>
            </w:rPr>
            <w:t>řeclavi</w:t>
          </w:r>
        </w:p>
        <w:p w14:paraId="266BBAA2" w14:textId="77777777" w:rsidR="00B03C58" w:rsidRPr="00C62374" w:rsidRDefault="00B03C58" w:rsidP="00B03C58">
          <w:pPr>
            <w:pStyle w:val="Zhlav"/>
            <w:jc w:val="right"/>
            <w:rPr>
              <w:sz w:val="18"/>
              <w:szCs w:val="18"/>
            </w:rPr>
          </w:pPr>
          <w:r w:rsidRPr="00C62374">
            <w:rPr>
              <w:sz w:val="18"/>
              <w:szCs w:val="18"/>
            </w:rPr>
            <w:t>část - MĚŘENÍ A REGULACE</w:t>
          </w:r>
        </w:p>
      </w:tc>
    </w:tr>
  </w:tbl>
  <w:p w14:paraId="72930A3F" w14:textId="77777777" w:rsidR="00B03C58" w:rsidRPr="003A00B7" w:rsidRDefault="00B03C58" w:rsidP="00B03C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091DA" w14:textId="1D9B9F94" w:rsidR="00892E45" w:rsidRDefault="005109A4">
    <w:pPr>
      <w:pStyle w:val="Zhlav"/>
    </w:pPr>
    <w:r>
      <w:rPr>
        <w:noProof/>
      </w:rPr>
      <w:drawing>
        <wp:inline distT="0" distB="0" distL="0" distR="0" wp14:anchorId="4946C109" wp14:editId="6475FDEF">
          <wp:extent cx="1495425" cy="3714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371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25pt;height:11.25pt" o:bullet="t">
        <v:imagedata r:id="rId1" o:title="mso1B"/>
      </v:shape>
    </w:pict>
  </w:numPicBullet>
  <w:abstractNum w:abstractNumId="0" w15:restartNumberingAfterBreak="0">
    <w:nsid w:val="FFFFFF7F"/>
    <w:multiLevelType w:val="singleLevel"/>
    <w:tmpl w:val="5068409E"/>
    <w:lvl w:ilvl="0">
      <w:start w:val="1"/>
      <w:numFmt w:val="decimal"/>
      <w:pStyle w:val="slovanseznam2"/>
      <w:lvlText w:val="%1."/>
      <w:lvlJc w:val="left"/>
      <w:pPr>
        <w:tabs>
          <w:tab w:val="num" w:pos="643"/>
        </w:tabs>
        <w:ind w:left="643" w:hanging="360"/>
      </w:pPr>
    </w:lvl>
  </w:abstractNum>
  <w:abstractNum w:abstractNumId="1" w15:restartNumberingAfterBreak="0">
    <w:nsid w:val="0A2F6D80"/>
    <w:multiLevelType w:val="hybridMultilevel"/>
    <w:tmpl w:val="0E1EF30C"/>
    <w:lvl w:ilvl="0" w:tplc="04050001">
      <w:start w:val="1"/>
      <w:numFmt w:val="bullet"/>
      <w:lvlText w:val=""/>
      <w:lvlJc w:val="left"/>
      <w:pPr>
        <w:tabs>
          <w:tab w:val="num" w:pos="1296"/>
        </w:tabs>
        <w:ind w:left="1296" w:hanging="360"/>
      </w:pPr>
      <w:rPr>
        <w:rFonts w:ascii="Symbol" w:hAnsi="Symbol" w:hint="default"/>
      </w:rPr>
    </w:lvl>
    <w:lvl w:ilvl="1" w:tplc="04050003" w:tentative="1">
      <w:start w:val="1"/>
      <w:numFmt w:val="bullet"/>
      <w:lvlText w:val="o"/>
      <w:lvlJc w:val="left"/>
      <w:pPr>
        <w:tabs>
          <w:tab w:val="num" w:pos="2016"/>
        </w:tabs>
        <w:ind w:left="2016" w:hanging="360"/>
      </w:pPr>
      <w:rPr>
        <w:rFonts w:ascii="Courier New" w:hAnsi="Courier New" w:cs="Courier New" w:hint="default"/>
      </w:rPr>
    </w:lvl>
    <w:lvl w:ilvl="2" w:tplc="04050005" w:tentative="1">
      <w:start w:val="1"/>
      <w:numFmt w:val="bullet"/>
      <w:lvlText w:val=""/>
      <w:lvlJc w:val="left"/>
      <w:pPr>
        <w:tabs>
          <w:tab w:val="num" w:pos="2736"/>
        </w:tabs>
        <w:ind w:left="2736" w:hanging="360"/>
      </w:pPr>
      <w:rPr>
        <w:rFonts w:ascii="Wingdings" w:hAnsi="Wingdings" w:hint="default"/>
      </w:rPr>
    </w:lvl>
    <w:lvl w:ilvl="3" w:tplc="04050001" w:tentative="1">
      <w:start w:val="1"/>
      <w:numFmt w:val="bullet"/>
      <w:lvlText w:val=""/>
      <w:lvlJc w:val="left"/>
      <w:pPr>
        <w:tabs>
          <w:tab w:val="num" w:pos="3456"/>
        </w:tabs>
        <w:ind w:left="3456" w:hanging="360"/>
      </w:pPr>
      <w:rPr>
        <w:rFonts w:ascii="Symbol" w:hAnsi="Symbol" w:hint="default"/>
      </w:rPr>
    </w:lvl>
    <w:lvl w:ilvl="4" w:tplc="04050003" w:tentative="1">
      <w:start w:val="1"/>
      <w:numFmt w:val="bullet"/>
      <w:lvlText w:val="o"/>
      <w:lvlJc w:val="left"/>
      <w:pPr>
        <w:tabs>
          <w:tab w:val="num" w:pos="4176"/>
        </w:tabs>
        <w:ind w:left="4176" w:hanging="360"/>
      </w:pPr>
      <w:rPr>
        <w:rFonts w:ascii="Courier New" w:hAnsi="Courier New" w:cs="Courier New" w:hint="default"/>
      </w:rPr>
    </w:lvl>
    <w:lvl w:ilvl="5" w:tplc="04050005" w:tentative="1">
      <w:start w:val="1"/>
      <w:numFmt w:val="bullet"/>
      <w:lvlText w:val=""/>
      <w:lvlJc w:val="left"/>
      <w:pPr>
        <w:tabs>
          <w:tab w:val="num" w:pos="4896"/>
        </w:tabs>
        <w:ind w:left="4896" w:hanging="360"/>
      </w:pPr>
      <w:rPr>
        <w:rFonts w:ascii="Wingdings" w:hAnsi="Wingdings" w:hint="default"/>
      </w:rPr>
    </w:lvl>
    <w:lvl w:ilvl="6" w:tplc="04050001" w:tentative="1">
      <w:start w:val="1"/>
      <w:numFmt w:val="bullet"/>
      <w:lvlText w:val=""/>
      <w:lvlJc w:val="left"/>
      <w:pPr>
        <w:tabs>
          <w:tab w:val="num" w:pos="5616"/>
        </w:tabs>
        <w:ind w:left="5616" w:hanging="360"/>
      </w:pPr>
      <w:rPr>
        <w:rFonts w:ascii="Symbol" w:hAnsi="Symbol" w:hint="default"/>
      </w:rPr>
    </w:lvl>
    <w:lvl w:ilvl="7" w:tplc="04050003" w:tentative="1">
      <w:start w:val="1"/>
      <w:numFmt w:val="bullet"/>
      <w:lvlText w:val="o"/>
      <w:lvlJc w:val="left"/>
      <w:pPr>
        <w:tabs>
          <w:tab w:val="num" w:pos="6336"/>
        </w:tabs>
        <w:ind w:left="6336" w:hanging="360"/>
      </w:pPr>
      <w:rPr>
        <w:rFonts w:ascii="Courier New" w:hAnsi="Courier New" w:cs="Courier New" w:hint="default"/>
      </w:rPr>
    </w:lvl>
    <w:lvl w:ilvl="8" w:tplc="04050005" w:tentative="1">
      <w:start w:val="1"/>
      <w:numFmt w:val="bullet"/>
      <w:lvlText w:val=""/>
      <w:lvlJc w:val="left"/>
      <w:pPr>
        <w:tabs>
          <w:tab w:val="num" w:pos="7056"/>
        </w:tabs>
        <w:ind w:left="7056" w:hanging="360"/>
      </w:pPr>
      <w:rPr>
        <w:rFonts w:ascii="Wingdings" w:hAnsi="Wingdings" w:hint="default"/>
      </w:rPr>
    </w:lvl>
  </w:abstractNum>
  <w:abstractNum w:abstractNumId="2" w15:restartNumberingAfterBreak="0">
    <w:nsid w:val="0D4E15F5"/>
    <w:multiLevelType w:val="hybridMultilevel"/>
    <w:tmpl w:val="F2DEE9D8"/>
    <w:lvl w:ilvl="0" w:tplc="82DEF4F8">
      <w:start w:val="1"/>
      <w:numFmt w:val="bullet"/>
      <w:pStyle w:val="Seznamsodrkami"/>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9407DF"/>
    <w:multiLevelType w:val="hybridMultilevel"/>
    <w:tmpl w:val="2B3C252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FC22E99"/>
    <w:multiLevelType w:val="singleLevel"/>
    <w:tmpl w:val="BF0EFADA"/>
    <w:lvl w:ilvl="0">
      <w:start w:val="1"/>
      <w:numFmt w:val="decimal"/>
      <w:pStyle w:val="Prvnsloseznamu"/>
      <w:lvlText w:val="%1."/>
      <w:legacy w:legacy="1" w:legacySpace="0" w:legacyIndent="360"/>
      <w:lvlJc w:val="left"/>
      <w:pPr>
        <w:ind w:left="720" w:hanging="360"/>
      </w:pPr>
    </w:lvl>
  </w:abstractNum>
  <w:abstractNum w:abstractNumId="5" w15:restartNumberingAfterBreak="0">
    <w:nsid w:val="10CE65B8"/>
    <w:multiLevelType w:val="hybridMultilevel"/>
    <w:tmpl w:val="88DE0C1A"/>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6" w15:restartNumberingAfterBreak="0">
    <w:nsid w:val="12B42C86"/>
    <w:multiLevelType w:val="hybridMultilevel"/>
    <w:tmpl w:val="8A2C2A4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69B6103"/>
    <w:multiLevelType w:val="hybridMultilevel"/>
    <w:tmpl w:val="FAF414FC"/>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183E439F"/>
    <w:multiLevelType w:val="hybridMultilevel"/>
    <w:tmpl w:val="DDBAA74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18930636"/>
    <w:multiLevelType w:val="hybridMultilevel"/>
    <w:tmpl w:val="32D6B9B6"/>
    <w:lvl w:ilvl="0" w:tplc="04050001">
      <w:start w:val="1"/>
      <w:numFmt w:val="bullet"/>
      <w:lvlText w:val=""/>
      <w:lvlJc w:val="left"/>
      <w:pPr>
        <w:ind w:left="480" w:hanging="360"/>
      </w:pPr>
      <w:rPr>
        <w:rFonts w:ascii="Symbol" w:hAnsi="Symbol" w:hint="default"/>
      </w:rPr>
    </w:lvl>
    <w:lvl w:ilvl="1" w:tplc="04050003" w:tentative="1">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abstractNum w:abstractNumId="10" w15:restartNumberingAfterBreak="0">
    <w:nsid w:val="196B6096"/>
    <w:multiLevelType w:val="hybridMultilevel"/>
    <w:tmpl w:val="1B340842"/>
    <w:lvl w:ilvl="0" w:tplc="0EFC45AC">
      <w:start w:val="1"/>
      <w:numFmt w:val="bullet"/>
      <w:pStyle w:val="Seznamsodrkami2"/>
      <w:lvlText w:val=""/>
      <w:lvlJc w:val="left"/>
      <w:pPr>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108642D"/>
    <w:multiLevelType w:val="hybridMultilevel"/>
    <w:tmpl w:val="AD22862E"/>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12" w15:restartNumberingAfterBreak="0">
    <w:nsid w:val="2517262C"/>
    <w:multiLevelType w:val="hybridMultilevel"/>
    <w:tmpl w:val="00BA28D6"/>
    <w:lvl w:ilvl="0" w:tplc="00BCA2AA">
      <w:start w:val="1"/>
      <w:numFmt w:val="bullet"/>
      <w:lvlText w:val=""/>
      <w:lvlJc w:val="left"/>
      <w:pPr>
        <w:ind w:left="128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07F29AE"/>
    <w:multiLevelType w:val="multilevel"/>
    <w:tmpl w:val="2D406492"/>
    <w:lvl w:ilvl="0">
      <w:start w:val="1"/>
      <w:numFmt w:val="decimal"/>
      <w:lvlText w:val="%1."/>
      <w:lvlJc w:val="left"/>
      <w:pPr>
        <w:tabs>
          <w:tab w:val="num" w:pos="432"/>
        </w:tabs>
        <w:ind w:left="284" w:hanging="284"/>
      </w:pPr>
      <w:rPr>
        <w:rFonts w:ascii="Arial" w:hAnsi="Arial" w:hint="default"/>
        <w:b/>
        <w:i w:val="0"/>
        <w:sz w:val="22"/>
        <w:szCs w:val="22"/>
      </w:rPr>
    </w:lvl>
    <w:lvl w:ilvl="1">
      <w:start w:val="1"/>
      <w:numFmt w:val="decimal"/>
      <w:lvlText w:val="%1.%2."/>
      <w:lvlJc w:val="left"/>
      <w:pPr>
        <w:tabs>
          <w:tab w:val="num" w:pos="576"/>
        </w:tabs>
        <w:ind w:left="567" w:hanging="567"/>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69D6545"/>
    <w:multiLevelType w:val="singleLevel"/>
    <w:tmpl w:val="A2E819B6"/>
    <w:lvl w:ilvl="0">
      <w:start w:val="1"/>
      <w:numFmt w:val="decimal"/>
      <w:pStyle w:val="Seznamsl1"/>
      <w:lvlText w:val="%1."/>
      <w:lvlJc w:val="left"/>
      <w:pPr>
        <w:tabs>
          <w:tab w:val="num" w:pos="360"/>
        </w:tabs>
        <w:ind w:left="360" w:hanging="360"/>
      </w:pPr>
    </w:lvl>
  </w:abstractNum>
  <w:abstractNum w:abstractNumId="15" w15:restartNumberingAfterBreak="0">
    <w:nsid w:val="372B30DB"/>
    <w:multiLevelType w:val="hybridMultilevel"/>
    <w:tmpl w:val="83F862F4"/>
    <w:lvl w:ilvl="0" w:tplc="C8DE8208">
      <w:start w:val="1"/>
      <w:numFmt w:val="bullet"/>
      <w:lvlText w:val=""/>
      <w:lvlJc w:val="left"/>
      <w:pPr>
        <w:ind w:left="1287" w:hanging="360"/>
      </w:pPr>
      <w:rPr>
        <w:rFonts w:ascii="Symbol" w:hAnsi="Symbol"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3BBD7034"/>
    <w:multiLevelType w:val="singleLevel"/>
    <w:tmpl w:val="04050001"/>
    <w:lvl w:ilvl="0">
      <w:start w:val="1"/>
      <w:numFmt w:val="bullet"/>
      <w:lvlText w:val=""/>
      <w:lvlJc w:val="left"/>
      <w:pPr>
        <w:ind w:left="720" w:hanging="360"/>
      </w:pPr>
      <w:rPr>
        <w:rFonts w:ascii="Symbol" w:hAnsi="Symbol" w:hint="default"/>
      </w:rPr>
    </w:lvl>
  </w:abstractNum>
  <w:abstractNum w:abstractNumId="17" w15:restartNumberingAfterBreak="0">
    <w:nsid w:val="3F887C00"/>
    <w:multiLevelType w:val="multilevel"/>
    <w:tmpl w:val="4E5A286C"/>
    <w:lvl w:ilvl="0">
      <w:start w:val="1"/>
      <w:numFmt w:val="decimal"/>
      <w:lvlText w:val="%1 - "/>
      <w:lvlJc w:val="left"/>
      <w:pPr>
        <w:tabs>
          <w:tab w:val="num" w:pos="432"/>
        </w:tabs>
        <w:ind w:left="432" w:hanging="432"/>
      </w:pPr>
    </w:lvl>
    <w:lvl w:ilvl="1">
      <w:start w:val="1"/>
      <w:numFmt w:val="decimal"/>
      <w:pStyle w:val="Seznamsl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EF6CE3"/>
    <w:multiLevelType w:val="multilevel"/>
    <w:tmpl w:val="1714C04C"/>
    <w:lvl w:ilvl="0">
      <w:start w:val="1"/>
      <w:numFmt w:val="decimal"/>
      <w:pStyle w:val="StylNadpis115bnenVechnavelkDolevaZa0bNaho"/>
      <w:lvlText w:val="%1."/>
      <w:lvlJc w:val="left"/>
      <w:pPr>
        <w:tabs>
          <w:tab w:val="num" w:pos="-417"/>
        </w:tabs>
        <w:ind w:left="-417" w:firstLine="0"/>
      </w:pPr>
      <w:rPr>
        <w:rFonts w:ascii="Times New Roman" w:hAnsi="Times New Roman" w:cs="Arial" w:hint="default"/>
        <w:b/>
        <w:i w:val="0"/>
        <w:strike w:val="0"/>
        <w:sz w:val="24"/>
        <w:szCs w:val="24"/>
      </w:rPr>
    </w:lvl>
    <w:lvl w:ilvl="1">
      <w:start w:val="1"/>
      <w:numFmt w:val="decimal"/>
      <w:lvlText w:val="%1.%2."/>
      <w:lvlJc w:val="left"/>
      <w:pPr>
        <w:tabs>
          <w:tab w:val="num" w:pos="-417"/>
        </w:tabs>
        <w:ind w:left="-417" w:firstLine="0"/>
      </w:pPr>
      <w:rPr>
        <w:rFonts w:ascii="Times New Roman" w:hAnsi="Times New Roman" w:cs="Times New Roman" w:hint="default"/>
        <w:b/>
        <w:i w:val="0"/>
        <w:sz w:val="20"/>
      </w:rPr>
    </w:lvl>
    <w:lvl w:ilvl="2">
      <w:start w:val="1"/>
      <w:numFmt w:val="decimal"/>
      <w:lvlText w:val="%1.%2.%3."/>
      <w:lvlJc w:val="left"/>
      <w:pPr>
        <w:tabs>
          <w:tab w:val="num" w:pos="-417"/>
        </w:tabs>
        <w:ind w:left="-417" w:firstLine="0"/>
      </w:pPr>
      <w:rPr>
        <w:rFonts w:ascii="Times New Roman" w:hAnsi="Times New Roman" w:cs="Times New Roman" w:hint="default"/>
        <w:b/>
        <w:i w:val="0"/>
        <w:sz w:val="20"/>
      </w:rPr>
    </w:lvl>
    <w:lvl w:ilvl="3">
      <w:start w:val="1"/>
      <w:numFmt w:val="decimal"/>
      <w:lvlText w:val="%1.%2.%3..%4"/>
      <w:lvlJc w:val="left"/>
      <w:pPr>
        <w:tabs>
          <w:tab w:val="num" w:pos="-417"/>
        </w:tabs>
        <w:ind w:left="-417" w:firstLine="0"/>
      </w:pPr>
      <w:rPr>
        <w:rFonts w:hint="default"/>
      </w:rPr>
    </w:lvl>
    <w:lvl w:ilvl="4">
      <w:start w:val="1"/>
      <w:numFmt w:val="decimal"/>
      <w:lvlText w:val="%1.%2.%3..%4.%5"/>
      <w:lvlJc w:val="left"/>
      <w:pPr>
        <w:tabs>
          <w:tab w:val="num" w:pos="-417"/>
        </w:tabs>
        <w:ind w:left="-417" w:firstLine="0"/>
      </w:pPr>
      <w:rPr>
        <w:rFonts w:hint="default"/>
      </w:rPr>
    </w:lvl>
    <w:lvl w:ilvl="5">
      <w:start w:val="1"/>
      <w:numFmt w:val="decimal"/>
      <w:lvlText w:val="%1.%2.%3..%4.%5.%6"/>
      <w:lvlJc w:val="left"/>
      <w:pPr>
        <w:tabs>
          <w:tab w:val="num" w:pos="-417"/>
        </w:tabs>
        <w:ind w:left="-417" w:firstLine="0"/>
      </w:pPr>
      <w:rPr>
        <w:rFonts w:hint="default"/>
      </w:rPr>
    </w:lvl>
    <w:lvl w:ilvl="6">
      <w:start w:val="1"/>
      <w:numFmt w:val="decimal"/>
      <w:lvlText w:val="%1.%2.%3..%4.%5.%6.%7"/>
      <w:lvlJc w:val="left"/>
      <w:pPr>
        <w:tabs>
          <w:tab w:val="num" w:pos="-417"/>
        </w:tabs>
        <w:ind w:left="-417" w:firstLine="0"/>
      </w:pPr>
      <w:rPr>
        <w:rFonts w:hint="default"/>
      </w:rPr>
    </w:lvl>
    <w:lvl w:ilvl="7">
      <w:start w:val="1"/>
      <w:numFmt w:val="decimal"/>
      <w:lvlText w:val="%1.%2.%3..%4.%5.%6.%7.%8"/>
      <w:lvlJc w:val="left"/>
      <w:pPr>
        <w:tabs>
          <w:tab w:val="num" w:pos="-417"/>
        </w:tabs>
        <w:ind w:left="-417" w:firstLine="0"/>
      </w:pPr>
      <w:rPr>
        <w:rFonts w:hint="default"/>
      </w:rPr>
    </w:lvl>
    <w:lvl w:ilvl="8">
      <w:start w:val="1"/>
      <w:numFmt w:val="decimal"/>
      <w:lvlText w:val="%1.%2.%3..%4.%5.%6.%7.%8.%9"/>
      <w:lvlJc w:val="left"/>
      <w:pPr>
        <w:tabs>
          <w:tab w:val="num" w:pos="-417"/>
        </w:tabs>
        <w:ind w:left="-417" w:firstLine="0"/>
      </w:pPr>
      <w:rPr>
        <w:rFonts w:hint="default"/>
      </w:rPr>
    </w:lvl>
  </w:abstractNum>
  <w:abstractNum w:abstractNumId="19" w15:restartNumberingAfterBreak="0">
    <w:nsid w:val="43D86F1B"/>
    <w:multiLevelType w:val="hybridMultilevel"/>
    <w:tmpl w:val="4626A98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45754962"/>
    <w:multiLevelType w:val="hybridMultilevel"/>
    <w:tmpl w:val="EAD47C3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4F4722E3"/>
    <w:multiLevelType w:val="multilevel"/>
    <w:tmpl w:val="C41CE03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862"/>
        </w:tabs>
        <w:ind w:left="862"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2" w15:restartNumberingAfterBreak="0">
    <w:nsid w:val="5AB81C7B"/>
    <w:multiLevelType w:val="hybridMultilevel"/>
    <w:tmpl w:val="FE56F154"/>
    <w:lvl w:ilvl="0" w:tplc="04050001">
      <w:start w:val="1"/>
      <w:numFmt w:val="bullet"/>
      <w:lvlText w:val=""/>
      <w:lvlJc w:val="left"/>
      <w:pPr>
        <w:ind w:left="1200" w:hanging="360"/>
      </w:pPr>
      <w:rPr>
        <w:rFonts w:ascii="Symbol" w:hAnsi="Symbol" w:hint="default"/>
      </w:rPr>
    </w:lvl>
    <w:lvl w:ilvl="1" w:tplc="04050003">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3" w15:restartNumberingAfterBreak="0">
    <w:nsid w:val="5DC51C1B"/>
    <w:multiLevelType w:val="hybridMultilevel"/>
    <w:tmpl w:val="CCF8D1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66B7484B"/>
    <w:multiLevelType w:val="hybridMultilevel"/>
    <w:tmpl w:val="0D249D46"/>
    <w:lvl w:ilvl="0" w:tplc="04050001">
      <w:start w:val="1"/>
      <w:numFmt w:val="bullet"/>
      <w:lvlText w:val=""/>
      <w:lvlJc w:val="left"/>
      <w:pPr>
        <w:tabs>
          <w:tab w:val="num" w:pos="1428"/>
        </w:tabs>
        <w:ind w:left="1428" w:hanging="360"/>
      </w:pPr>
      <w:rPr>
        <w:rFonts w:ascii="Symbol" w:hAnsi="Symbol" w:hint="default"/>
      </w:rPr>
    </w:lvl>
    <w:lvl w:ilvl="1" w:tplc="04050007">
      <w:start w:val="1"/>
      <w:numFmt w:val="bullet"/>
      <w:lvlText w:val=""/>
      <w:lvlPicBulletId w:val="0"/>
      <w:lvlJc w:val="left"/>
      <w:pPr>
        <w:tabs>
          <w:tab w:val="num" w:pos="2148"/>
        </w:tabs>
        <w:ind w:left="2148" w:hanging="360"/>
      </w:pPr>
      <w:rPr>
        <w:rFonts w:ascii="Symbol" w:hAnsi="Symbol" w:hint="default"/>
      </w:rPr>
    </w:lvl>
    <w:lvl w:ilvl="2" w:tplc="EC88A97E">
      <w:numFmt w:val="bullet"/>
      <w:lvlText w:val="-"/>
      <w:lvlJc w:val="left"/>
      <w:pPr>
        <w:tabs>
          <w:tab w:val="num" w:pos="3213"/>
        </w:tabs>
        <w:ind w:left="3213" w:hanging="705"/>
      </w:pPr>
      <w:rPr>
        <w:rFonts w:ascii="Times New Roman" w:eastAsia="Times New Roman" w:hAnsi="Times New Roman" w:cs="Times New Roman"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70FC5094"/>
    <w:multiLevelType w:val="singleLevel"/>
    <w:tmpl w:val="8D185DB6"/>
    <w:lvl w:ilvl="0">
      <w:start w:val="1"/>
      <w:numFmt w:val="bullet"/>
      <w:pStyle w:val="Seznamsodrkami1"/>
      <w:lvlText w:val=""/>
      <w:lvlJc w:val="left"/>
      <w:pPr>
        <w:tabs>
          <w:tab w:val="num" w:pos="360"/>
        </w:tabs>
        <w:ind w:left="360" w:hanging="360"/>
      </w:pPr>
      <w:rPr>
        <w:rFonts w:ascii="Wingdings" w:hAnsi="Wingdings" w:hint="default"/>
      </w:rPr>
    </w:lvl>
  </w:abstractNum>
  <w:abstractNum w:abstractNumId="27" w15:restartNumberingAfterBreak="0">
    <w:nsid w:val="722542AF"/>
    <w:multiLevelType w:val="hybridMultilevel"/>
    <w:tmpl w:val="B944E92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8" w15:restartNumberingAfterBreak="0">
    <w:nsid w:val="7554615A"/>
    <w:multiLevelType w:val="hybridMultilevel"/>
    <w:tmpl w:val="F606D22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562732E"/>
    <w:multiLevelType w:val="hybridMultilevel"/>
    <w:tmpl w:val="E056CD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61B30BC"/>
    <w:multiLevelType w:val="singleLevel"/>
    <w:tmpl w:val="8D185DB6"/>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7C981720"/>
    <w:multiLevelType w:val="hybridMultilevel"/>
    <w:tmpl w:val="E1249CE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7CD722F8"/>
    <w:multiLevelType w:val="hybridMultilevel"/>
    <w:tmpl w:val="61D82A8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EFF5DA3"/>
    <w:multiLevelType w:val="hybridMultilevel"/>
    <w:tmpl w:val="81AADC46"/>
    <w:lvl w:ilvl="0" w:tplc="FA289326">
      <w:start w:val="1"/>
      <w:numFmt w:val="lowerLetter"/>
      <w:lvlText w:val="%1)"/>
      <w:lvlJc w:val="left"/>
      <w:pPr>
        <w:ind w:left="1080" w:hanging="360"/>
      </w:pPr>
      <w:rPr>
        <w:rFonts w:ascii="Arial" w:hAnsi="Arial" w:cs="Arial" w:hint="default"/>
        <w:sz w:val="24"/>
        <w:szCs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pStyle w:val="StylNadpis5Arial11bTunDoleva"/>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684017494">
    <w:abstractNumId w:val="25"/>
  </w:num>
  <w:num w:numId="2" w16cid:durableId="1351950312">
    <w:abstractNumId w:val="33"/>
  </w:num>
  <w:num w:numId="3" w16cid:durableId="842478423">
    <w:abstractNumId w:val="17"/>
  </w:num>
  <w:num w:numId="4" w16cid:durableId="1322810230">
    <w:abstractNumId w:val="14"/>
  </w:num>
  <w:num w:numId="5" w16cid:durableId="521550417">
    <w:abstractNumId w:val="26"/>
  </w:num>
  <w:num w:numId="6" w16cid:durableId="2029329339">
    <w:abstractNumId w:val="4"/>
  </w:num>
  <w:num w:numId="7" w16cid:durableId="61687053">
    <w:abstractNumId w:val="2"/>
  </w:num>
  <w:num w:numId="8" w16cid:durableId="1419715452">
    <w:abstractNumId w:val="10"/>
  </w:num>
  <w:num w:numId="9" w16cid:durableId="2101366446">
    <w:abstractNumId w:val="21"/>
  </w:num>
  <w:num w:numId="10" w16cid:durableId="671176537">
    <w:abstractNumId w:val="7"/>
  </w:num>
  <w:num w:numId="11" w16cid:durableId="1255866507">
    <w:abstractNumId w:val="5"/>
  </w:num>
  <w:num w:numId="12" w16cid:durableId="221527019">
    <w:abstractNumId w:val="16"/>
  </w:num>
  <w:num w:numId="13" w16cid:durableId="1453281067">
    <w:abstractNumId w:val="30"/>
  </w:num>
  <w:num w:numId="14" w16cid:durableId="1810320507">
    <w:abstractNumId w:val="9"/>
  </w:num>
  <w:num w:numId="15" w16cid:durableId="1151292527">
    <w:abstractNumId w:val="21"/>
  </w:num>
  <w:num w:numId="16" w16cid:durableId="2020496168">
    <w:abstractNumId w:val="6"/>
  </w:num>
  <w:num w:numId="17" w16cid:durableId="1764759770">
    <w:abstractNumId w:val="27"/>
  </w:num>
  <w:num w:numId="18" w16cid:durableId="691683930">
    <w:abstractNumId w:val="1"/>
  </w:num>
  <w:num w:numId="19" w16cid:durableId="1237979051">
    <w:abstractNumId w:val="13"/>
  </w:num>
  <w:num w:numId="20" w16cid:durableId="1004935905">
    <w:abstractNumId w:val="18"/>
  </w:num>
  <w:num w:numId="21" w16cid:durableId="1526137513">
    <w:abstractNumId w:val="3"/>
  </w:num>
  <w:num w:numId="22" w16cid:durableId="1253397731">
    <w:abstractNumId w:val="8"/>
  </w:num>
  <w:num w:numId="23" w16cid:durableId="1326085177">
    <w:abstractNumId w:val="12"/>
  </w:num>
  <w:num w:numId="24" w16cid:durableId="1857845250">
    <w:abstractNumId w:val="24"/>
  </w:num>
  <w:num w:numId="25" w16cid:durableId="1011101577">
    <w:abstractNumId w:val="20"/>
  </w:num>
  <w:num w:numId="26" w16cid:durableId="1550143688">
    <w:abstractNumId w:val="11"/>
  </w:num>
  <w:num w:numId="27" w16cid:durableId="1421222154">
    <w:abstractNumId w:val="29"/>
  </w:num>
  <w:num w:numId="28" w16cid:durableId="836843253">
    <w:abstractNumId w:val="32"/>
  </w:num>
  <w:num w:numId="29" w16cid:durableId="485978050">
    <w:abstractNumId w:val="21"/>
  </w:num>
  <w:num w:numId="30" w16cid:durableId="688483638">
    <w:abstractNumId w:val="26"/>
  </w:num>
  <w:num w:numId="31" w16cid:durableId="262417566">
    <w:abstractNumId w:val="21"/>
  </w:num>
  <w:num w:numId="32" w16cid:durableId="1920286748">
    <w:abstractNumId w:val="22"/>
  </w:num>
  <w:num w:numId="33" w16cid:durableId="987972562">
    <w:abstractNumId w:val="28"/>
  </w:num>
  <w:num w:numId="34" w16cid:durableId="379282907">
    <w:abstractNumId w:val="19"/>
  </w:num>
  <w:num w:numId="35" w16cid:durableId="1012687117">
    <w:abstractNumId w:val="21"/>
  </w:num>
  <w:num w:numId="36" w16cid:durableId="1989435867">
    <w:abstractNumId w:val="26"/>
  </w:num>
  <w:num w:numId="37" w16cid:durableId="1434977911">
    <w:abstractNumId w:val="21"/>
  </w:num>
  <w:num w:numId="38" w16cid:durableId="943415399">
    <w:abstractNumId w:val="0"/>
  </w:num>
  <w:num w:numId="39" w16cid:durableId="661855254">
    <w:abstractNumId w:val="15"/>
  </w:num>
  <w:num w:numId="40" w16cid:durableId="588853938">
    <w:abstractNumId w:val="26"/>
  </w:num>
  <w:num w:numId="41" w16cid:durableId="89862094">
    <w:abstractNumId w:val="31"/>
  </w:num>
  <w:num w:numId="42" w16cid:durableId="755058919">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Grammatical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32C"/>
    <w:rsid w:val="00001A81"/>
    <w:rsid w:val="00002B66"/>
    <w:rsid w:val="0000480D"/>
    <w:rsid w:val="000056BF"/>
    <w:rsid w:val="0001058E"/>
    <w:rsid w:val="00012804"/>
    <w:rsid w:val="000135A7"/>
    <w:rsid w:val="000139D7"/>
    <w:rsid w:val="00013BE5"/>
    <w:rsid w:val="00020A09"/>
    <w:rsid w:val="0002235D"/>
    <w:rsid w:val="0003240A"/>
    <w:rsid w:val="00033226"/>
    <w:rsid w:val="00033E7B"/>
    <w:rsid w:val="000346AE"/>
    <w:rsid w:val="00035A20"/>
    <w:rsid w:val="00035A5C"/>
    <w:rsid w:val="00037349"/>
    <w:rsid w:val="00040C61"/>
    <w:rsid w:val="00045B29"/>
    <w:rsid w:val="00046312"/>
    <w:rsid w:val="000518A5"/>
    <w:rsid w:val="00053B10"/>
    <w:rsid w:val="00057600"/>
    <w:rsid w:val="00060A76"/>
    <w:rsid w:val="00061CDE"/>
    <w:rsid w:val="00063611"/>
    <w:rsid w:val="00064319"/>
    <w:rsid w:val="00064A61"/>
    <w:rsid w:val="0006758E"/>
    <w:rsid w:val="000715FC"/>
    <w:rsid w:val="00074BB2"/>
    <w:rsid w:val="00075492"/>
    <w:rsid w:val="000757EE"/>
    <w:rsid w:val="0007666C"/>
    <w:rsid w:val="0008062D"/>
    <w:rsid w:val="0008460E"/>
    <w:rsid w:val="00084C67"/>
    <w:rsid w:val="000860CA"/>
    <w:rsid w:val="00086D3A"/>
    <w:rsid w:val="00087CB2"/>
    <w:rsid w:val="00092173"/>
    <w:rsid w:val="00092828"/>
    <w:rsid w:val="0009562C"/>
    <w:rsid w:val="00095973"/>
    <w:rsid w:val="000965C3"/>
    <w:rsid w:val="00097864"/>
    <w:rsid w:val="000979F4"/>
    <w:rsid w:val="000A222B"/>
    <w:rsid w:val="000A7307"/>
    <w:rsid w:val="000A7611"/>
    <w:rsid w:val="000B14C9"/>
    <w:rsid w:val="000B53BF"/>
    <w:rsid w:val="000B6CB9"/>
    <w:rsid w:val="000C270B"/>
    <w:rsid w:val="000C5138"/>
    <w:rsid w:val="000C593F"/>
    <w:rsid w:val="000C5C2C"/>
    <w:rsid w:val="000C75BA"/>
    <w:rsid w:val="000C774B"/>
    <w:rsid w:val="000D2D57"/>
    <w:rsid w:val="000D2E0E"/>
    <w:rsid w:val="000D3EDC"/>
    <w:rsid w:val="000D7CDA"/>
    <w:rsid w:val="000E0475"/>
    <w:rsid w:val="000E0476"/>
    <w:rsid w:val="000E0AEE"/>
    <w:rsid w:val="000E1022"/>
    <w:rsid w:val="000E1207"/>
    <w:rsid w:val="000E5E16"/>
    <w:rsid w:val="000F1706"/>
    <w:rsid w:val="000F25A1"/>
    <w:rsid w:val="000F2B66"/>
    <w:rsid w:val="000F40D2"/>
    <w:rsid w:val="001024D2"/>
    <w:rsid w:val="00106FCD"/>
    <w:rsid w:val="00107385"/>
    <w:rsid w:val="00111897"/>
    <w:rsid w:val="00111B44"/>
    <w:rsid w:val="00120BAB"/>
    <w:rsid w:val="001243F7"/>
    <w:rsid w:val="00124481"/>
    <w:rsid w:val="001314D8"/>
    <w:rsid w:val="00135908"/>
    <w:rsid w:val="0014165C"/>
    <w:rsid w:val="00142769"/>
    <w:rsid w:val="00142B98"/>
    <w:rsid w:val="00143A56"/>
    <w:rsid w:val="0015072E"/>
    <w:rsid w:val="00157B38"/>
    <w:rsid w:val="0016199E"/>
    <w:rsid w:val="00171564"/>
    <w:rsid w:val="0019141F"/>
    <w:rsid w:val="00192AFE"/>
    <w:rsid w:val="00193B6F"/>
    <w:rsid w:val="00195D8A"/>
    <w:rsid w:val="001A460A"/>
    <w:rsid w:val="001A4A2E"/>
    <w:rsid w:val="001A5676"/>
    <w:rsid w:val="001A6139"/>
    <w:rsid w:val="001B07B0"/>
    <w:rsid w:val="001B249A"/>
    <w:rsid w:val="001B3900"/>
    <w:rsid w:val="001B502A"/>
    <w:rsid w:val="001B6917"/>
    <w:rsid w:val="001B6C60"/>
    <w:rsid w:val="001C1199"/>
    <w:rsid w:val="001C2285"/>
    <w:rsid w:val="001C5B45"/>
    <w:rsid w:val="001C5CC7"/>
    <w:rsid w:val="001D24FF"/>
    <w:rsid w:val="001D2926"/>
    <w:rsid w:val="001E2D08"/>
    <w:rsid w:val="001E5F70"/>
    <w:rsid w:val="001E745E"/>
    <w:rsid w:val="001E7842"/>
    <w:rsid w:val="001E79B9"/>
    <w:rsid w:val="001F5D33"/>
    <w:rsid w:val="00203ADC"/>
    <w:rsid w:val="00206836"/>
    <w:rsid w:val="00210925"/>
    <w:rsid w:val="00212AB4"/>
    <w:rsid w:val="002132D7"/>
    <w:rsid w:val="0021488D"/>
    <w:rsid w:val="00216170"/>
    <w:rsid w:val="0022382B"/>
    <w:rsid w:val="00230E73"/>
    <w:rsid w:val="00234183"/>
    <w:rsid w:val="002354CC"/>
    <w:rsid w:val="00235865"/>
    <w:rsid w:val="002363F2"/>
    <w:rsid w:val="002364BE"/>
    <w:rsid w:val="002371E3"/>
    <w:rsid w:val="0023750F"/>
    <w:rsid w:val="0024287F"/>
    <w:rsid w:val="0024692B"/>
    <w:rsid w:val="002512DA"/>
    <w:rsid w:val="00251E28"/>
    <w:rsid w:val="00253AD2"/>
    <w:rsid w:val="00253EFB"/>
    <w:rsid w:val="00265901"/>
    <w:rsid w:val="002723C3"/>
    <w:rsid w:val="00273539"/>
    <w:rsid w:val="0027414B"/>
    <w:rsid w:val="00274AD1"/>
    <w:rsid w:val="00277093"/>
    <w:rsid w:val="00277FBF"/>
    <w:rsid w:val="002809D6"/>
    <w:rsid w:val="00281E62"/>
    <w:rsid w:val="0028653B"/>
    <w:rsid w:val="002867EB"/>
    <w:rsid w:val="0029035E"/>
    <w:rsid w:val="00292D6E"/>
    <w:rsid w:val="0029380A"/>
    <w:rsid w:val="00295C6E"/>
    <w:rsid w:val="002A3658"/>
    <w:rsid w:val="002A4A0B"/>
    <w:rsid w:val="002A5741"/>
    <w:rsid w:val="002A6100"/>
    <w:rsid w:val="002B024C"/>
    <w:rsid w:val="002B2810"/>
    <w:rsid w:val="002B38C7"/>
    <w:rsid w:val="002C0693"/>
    <w:rsid w:val="002C27E4"/>
    <w:rsid w:val="002C3096"/>
    <w:rsid w:val="002C3A4B"/>
    <w:rsid w:val="002C3D10"/>
    <w:rsid w:val="002C4250"/>
    <w:rsid w:val="002C4A99"/>
    <w:rsid w:val="002C6A0C"/>
    <w:rsid w:val="002C7B99"/>
    <w:rsid w:val="002C7E0E"/>
    <w:rsid w:val="002D037F"/>
    <w:rsid w:val="002D2497"/>
    <w:rsid w:val="002D43E8"/>
    <w:rsid w:val="002D5C12"/>
    <w:rsid w:val="002D65B9"/>
    <w:rsid w:val="002D6FC6"/>
    <w:rsid w:val="002E2800"/>
    <w:rsid w:val="002E2DC1"/>
    <w:rsid w:val="002E449C"/>
    <w:rsid w:val="002E5B06"/>
    <w:rsid w:val="002E74F4"/>
    <w:rsid w:val="002F07C7"/>
    <w:rsid w:val="002F168A"/>
    <w:rsid w:val="002F2233"/>
    <w:rsid w:val="002F2726"/>
    <w:rsid w:val="002F2B91"/>
    <w:rsid w:val="002F5D5A"/>
    <w:rsid w:val="002F6431"/>
    <w:rsid w:val="00300CEB"/>
    <w:rsid w:val="00300E74"/>
    <w:rsid w:val="00301767"/>
    <w:rsid w:val="00303954"/>
    <w:rsid w:val="00307B8A"/>
    <w:rsid w:val="003111BA"/>
    <w:rsid w:val="00314FF0"/>
    <w:rsid w:val="0031672D"/>
    <w:rsid w:val="00320D22"/>
    <w:rsid w:val="003219BC"/>
    <w:rsid w:val="003228FB"/>
    <w:rsid w:val="0032452E"/>
    <w:rsid w:val="00330D9F"/>
    <w:rsid w:val="00331A0D"/>
    <w:rsid w:val="0033365E"/>
    <w:rsid w:val="00341D75"/>
    <w:rsid w:val="003434D8"/>
    <w:rsid w:val="00343BE6"/>
    <w:rsid w:val="003442BB"/>
    <w:rsid w:val="00347BCF"/>
    <w:rsid w:val="00347C1E"/>
    <w:rsid w:val="003500CF"/>
    <w:rsid w:val="003527AF"/>
    <w:rsid w:val="0035405D"/>
    <w:rsid w:val="003558C2"/>
    <w:rsid w:val="00361DFB"/>
    <w:rsid w:val="00364B3B"/>
    <w:rsid w:val="003656E3"/>
    <w:rsid w:val="00370F09"/>
    <w:rsid w:val="00375325"/>
    <w:rsid w:val="003758EB"/>
    <w:rsid w:val="00375960"/>
    <w:rsid w:val="00377710"/>
    <w:rsid w:val="0038172B"/>
    <w:rsid w:val="003877F4"/>
    <w:rsid w:val="00390353"/>
    <w:rsid w:val="003928C6"/>
    <w:rsid w:val="00395B76"/>
    <w:rsid w:val="00395DC3"/>
    <w:rsid w:val="003A060E"/>
    <w:rsid w:val="003A0EFF"/>
    <w:rsid w:val="003A1254"/>
    <w:rsid w:val="003A35B1"/>
    <w:rsid w:val="003A599F"/>
    <w:rsid w:val="003A625C"/>
    <w:rsid w:val="003A7517"/>
    <w:rsid w:val="003B15D0"/>
    <w:rsid w:val="003B572D"/>
    <w:rsid w:val="003C2D40"/>
    <w:rsid w:val="003C3411"/>
    <w:rsid w:val="003C6C12"/>
    <w:rsid w:val="003C7BE1"/>
    <w:rsid w:val="003D08AC"/>
    <w:rsid w:val="003D08B7"/>
    <w:rsid w:val="003D5B09"/>
    <w:rsid w:val="003E5947"/>
    <w:rsid w:val="003E64B3"/>
    <w:rsid w:val="003F10E6"/>
    <w:rsid w:val="003F1A43"/>
    <w:rsid w:val="003F5D6C"/>
    <w:rsid w:val="003F66A5"/>
    <w:rsid w:val="003F75E9"/>
    <w:rsid w:val="00401ACA"/>
    <w:rsid w:val="00403068"/>
    <w:rsid w:val="004036AD"/>
    <w:rsid w:val="00403876"/>
    <w:rsid w:val="00405988"/>
    <w:rsid w:val="00406302"/>
    <w:rsid w:val="004064DB"/>
    <w:rsid w:val="00410F7C"/>
    <w:rsid w:val="00412386"/>
    <w:rsid w:val="004129C4"/>
    <w:rsid w:val="0041646A"/>
    <w:rsid w:val="004206E6"/>
    <w:rsid w:val="0042484B"/>
    <w:rsid w:val="004258C6"/>
    <w:rsid w:val="004277B7"/>
    <w:rsid w:val="00430E85"/>
    <w:rsid w:val="00432BE1"/>
    <w:rsid w:val="004330AB"/>
    <w:rsid w:val="00437FA5"/>
    <w:rsid w:val="00440E69"/>
    <w:rsid w:val="00441E28"/>
    <w:rsid w:val="0044453E"/>
    <w:rsid w:val="00445500"/>
    <w:rsid w:val="004457D0"/>
    <w:rsid w:val="004460B4"/>
    <w:rsid w:val="0044787B"/>
    <w:rsid w:val="00464255"/>
    <w:rsid w:val="00464622"/>
    <w:rsid w:val="00465334"/>
    <w:rsid w:val="00471EC6"/>
    <w:rsid w:val="00475838"/>
    <w:rsid w:val="00481BE4"/>
    <w:rsid w:val="00485B47"/>
    <w:rsid w:val="004906AD"/>
    <w:rsid w:val="00493568"/>
    <w:rsid w:val="00495023"/>
    <w:rsid w:val="00495D7B"/>
    <w:rsid w:val="004A0CC5"/>
    <w:rsid w:val="004A303C"/>
    <w:rsid w:val="004A4BF9"/>
    <w:rsid w:val="004A52CF"/>
    <w:rsid w:val="004B0BE1"/>
    <w:rsid w:val="004B3789"/>
    <w:rsid w:val="004B4330"/>
    <w:rsid w:val="004B7B27"/>
    <w:rsid w:val="004C2114"/>
    <w:rsid w:val="004C4A5D"/>
    <w:rsid w:val="004C4ADA"/>
    <w:rsid w:val="004C7922"/>
    <w:rsid w:val="004D052C"/>
    <w:rsid w:val="004D2BE9"/>
    <w:rsid w:val="004D5215"/>
    <w:rsid w:val="004D732C"/>
    <w:rsid w:val="004D7D28"/>
    <w:rsid w:val="004E2489"/>
    <w:rsid w:val="004E3CEA"/>
    <w:rsid w:val="004E3CF5"/>
    <w:rsid w:val="004E5F07"/>
    <w:rsid w:val="004E70E4"/>
    <w:rsid w:val="004E78CA"/>
    <w:rsid w:val="004E7D6F"/>
    <w:rsid w:val="004F1206"/>
    <w:rsid w:val="004F3918"/>
    <w:rsid w:val="004F495C"/>
    <w:rsid w:val="0050036A"/>
    <w:rsid w:val="00501B71"/>
    <w:rsid w:val="00502FFE"/>
    <w:rsid w:val="00504342"/>
    <w:rsid w:val="00504CF0"/>
    <w:rsid w:val="00505927"/>
    <w:rsid w:val="00507E14"/>
    <w:rsid w:val="005102AE"/>
    <w:rsid w:val="005109A4"/>
    <w:rsid w:val="00510DD0"/>
    <w:rsid w:val="00513015"/>
    <w:rsid w:val="005132BD"/>
    <w:rsid w:val="00513820"/>
    <w:rsid w:val="00523868"/>
    <w:rsid w:val="00524676"/>
    <w:rsid w:val="005252A7"/>
    <w:rsid w:val="0052678C"/>
    <w:rsid w:val="00533373"/>
    <w:rsid w:val="0053353D"/>
    <w:rsid w:val="0053571B"/>
    <w:rsid w:val="00536644"/>
    <w:rsid w:val="00543C3C"/>
    <w:rsid w:val="00547969"/>
    <w:rsid w:val="00547C92"/>
    <w:rsid w:val="005531FF"/>
    <w:rsid w:val="0055623E"/>
    <w:rsid w:val="00560BAE"/>
    <w:rsid w:val="00560CC5"/>
    <w:rsid w:val="00564B7A"/>
    <w:rsid w:val="00564EFF"/>
    <w:rsid w:val="005650FE"/>
    <w:rsid w:val="00566014"/>
    <w:rsid w:val="00577DE5"/>
    <w:rsid w:val="0058154A"/>
    <w:rsid w:val="005822E2"/>
    <w:rsid w:val="00582C58"/>
    <w:rsid w:val="00584019"/>
    <w:rsid w:val="00585674"/>
    <w:rsid w:val="0058570B"/>
    <w:rsid w:val="00586208"/>
    <w:rsid w:val="0058774F"/>
    <w:rsid w:val="00591E7E"/>
    <w:rsid w:val="005951EE"/>
    <w:rsid w:val="005953F3"/>
    <w:rsid w:val="00595EC1"/>
    <w:rsid w:val="00595FCA"/>
    <w:rsid w:val="005A074E"/>
    <w:rsid w:val="005A2E53"/>
    <w:rsid w:val="005B140A"/>
    <w:rsid w:val="005B1A1F"/>
    <w:rsid w:val="005B34D6"/>
    <w:rsid w:val="005B53D7"/>
    <w:rsid w:val="005B5508"/>
    <w:rsid w:val="005B57BD"/>
    <w:rsid w:val="005B5BE8"/>
    <w:rsid w:val="005B5F42"/>
    <w:rsid w:val="005C1A18"/>
    <w:rsid w:val="005C5AD7"/>
    <w:rsid w:val="005C771E"/>
    <w:rsid w:val="005D02C9"/>
    <w:rsid w:val="005D0C43"/>
    <w:rsid w:val="005D49DC"/>
    <w:rsid w:val="005D7FD1"/>
    <w:rsid w:val="005E0885"/>
    <w:rsid w:val="005E0A53"/>
    <w:rsid w:val="005E191E"/>
    <w:rsid w:val="005E1EF5"/>
    <w:rsid w:val="005E3108"/>
    <w:rsid w:val="005E5382"/>
    <w:rsid w:val="005F1B99"/>
    <w:rsid w:val="005F1E37"/>
    <w:rsid w:val="005F2545"/>
    <w:rsid w:val="005F26E4"/>
    <w:rsid w:val="00600CC0"/>
    <w:rsid w:val="00604932"/>
    <w:rsid w:val="00605ADA"/>
    <w:rsid w:val="0061168D"/>
    <w:rsid w:val="00620240"/>
    <w:rsid w:val="00620330"/>
    <w:rsid w:val="00621A1A"/>
    <w:rsid w:val="00622F40"/>
    <w:rsid w:val="006252DF"/>
    <w:rsid w:val="0062753C"/>
    <w:rsid w:val="00627C50"/>
    <w:rsid w:val="00627FB7"/>
    <w:rsid w:val="00633D21"/>
    <w:rsid w:val="0063556F"/>
    <w:rsid w:val="00635C8D"/>
    <w:rsid w:val="00636397"/>
    <w:rsid w:val="0063781A"/>
    <w:rsid w:val="006401A8"/>
    <w:rsid w:val="0064254D"/>
    <w:rsid w:val="00650142"/>
    <w:rsid w:val="00651103"/>
    <w:rsid w:val="00652EC6"/>
    <w:rsid w:val="0065301D"/>
    <w:rsid w:val="0065331E"/>
    <w:rsid w:val="00653A2D"/>
    <w:rsid w:val="006540DC"/>
    <w:rsid w:val="0065449C"/>
    <w:rsid w:val="00654FF6"/>
    <w:rsid w:val="00660CE7"/>
    <w:rsid w:val="00664092"/>
    <w:rsid w:val="0066434D"/>
    <w:rsid w:val="00671042"/>
    <w:rsid w:val="00674EDD"/>
    <w:rsid w:val="00677276"/>
    <w:rsid w:val="00680607"/>
    <w:rsid w:val="00692D5A"/>
    <w:rsid w:val="006A0A25"/>
    <w:rsid w:val="006A3352"/>
    <w:rsid w:val="006A5B66"/>
    <w:rsid w:val="006B1043"/>
    <w:rsid w:val="006B4899"/>
    <w:rsid w:val="006B7768"/>
    <w:rsid w:val="006B77A2"/>
    <w:rsid w:val="006B7850"/>
    <w:rsid w:val="006C067C"/>
    <w:rsid w:val="006C576B"/>
    <w:rsid w:val="006C5F61"/>
    <w:rsid w:val="006C6E93"/>
    <w:rsid w:val="006C7393"/>
    <w:rsid w:val="006D00A1"/>
    <w:rsid w:val="006D1DA0"/>
    <w:rsid w:val="006D6367"/>
    <w:rsid w:val="006D77F4"/>
    <w:rsid w:val="006D7880"/>
    <w:rsid w:val="006E3559"/>
    <w:rsid w:val="006E669A"/>
    <w:rsid w:val="006E7135"/>
    <w:rsid w:val="006E7268"/>
    <w:rsid w:val="006F2CAE"/>
    <w:rsid w:val="006F40C3"/>
    <w:rsid w:val="006F6226"/>
    <w:rsid w:val="006F6363"/>
    <w:rsid w:val="00700F4E"/>
    <w:rsid w:val="00700FA5"/>
    <w:rsid w:val="007037EA"/>
    <w:rsid w:val="007054B0"/>
    <w:rsid w:val="0070555D"/>
    <w:rsid w:val="00705648"/>
    <w:rsid w:val="0070732D"/>
    <w:rsid w:val="007078B6"/>
    <w:rsid w:val="00712E62"/>
    <w:rsid w:val="0071539B"/>
    <w:rsid w:val="00717CA6"/>
    <w:rsid w:val="0072455F"/>
    <w:rsid w:val="007251C7"/>
    <w:rsid w:val="00725B18"/>
    <w:rsid w:val="00726023"/>
    <w:rsid w:val="00727BBE"/>
    <w:rsid w:val="007316F5"/>
    <w:rsid w:val="007326FD"/>
    <w:rsid w:val="0073737D"/>
    <w:rsid w:val="0074193C"/>
    <w:rsid w:val="00742873"/>
    <w:rsid w:val="00751DE3"/>
    <w:rsid w:val="0075371F"/>
    <w:rsid w:val="00757256"/>
    <w:rsid w:val="00760119"/>
    <w:rsid w:val="00761863"/>
    <w:rsid w:val="007620DB"/>
    <w:rsid w:val="0076240B"/>
    <w:rsid w:val="007625C9"/>
    <w:rsid w:val="00770051"/>
    <w:rsid w:val="00771BA1"/>
    <w:rsid w:val="00773CE2"/>
    <w:rsid w:val="0077532C"/>
    <w:rsid w:val="00777DC6"/>
    <w:rsid w:val="007826F3"/>
    <w:rsid w:val="00786D2C"/>
    <w:rsid w:val="00790CC8"/>
    <w:rsid w:val="00791037"/>
    <w:rsid w:val="0079410D"/>
    <w:rsid w:val="00794392"/>
    <w:rsid w:val="007944F2"/>
    <w:rsid w:val="007A072C"/>
    <w:rsid w:val="007A4340"/>
    <w:rsid w:val="007A77AF"/>
    <w:rsid w:val="007B270F"/>
    <w:rsid w:val="007B3E9B"/>
    <w:rsid w:val="007C32D0"/>
    <w:rsid w:val="007C3C08"/>
    <w:rsid w:val="007C3FF5"/>
    <w:rsid w:val="007C63E0"/>
    <w:rsid w:val="007C68B5"/>
    <w:rsid w:val="007C69DA"/>
    <w:rsid w:val="007D2F2B"/>
    <w:rsid w:val="007D66E4"/>
    <w:rsid w:val="007D7E67"/>
    <w:rsid w:val="007E17A2"/>
    <w:rsid w:val="007E30E6"/>
    <w:rsid w:val="007E40C8"/>
    <w:rsid w:val="007E58CB"/>
    <w:rsid w:val="007F0769"/>
    <w:rsid w:val="007F2D32"/>
    <w:rsid w:val="007F6100"/>
    <w:rsid w:val="007F63F8"/>
    <w:rsid w:val="007F6967"/>
    <w:rsid w:val="007F70BD"/>
    <w:rsid w:val="00803052"/>
    <w:rsid w:val="008033B7"/>
    <w:rsid w:val="00803503"/>
    <w:rsid w:val="00805C61"/>
    <w:rsid w:val="0080750B"/>
    <w:rsid w:val="00813A82"/>
    <w:rsid w:val="008145F6"/>
    <w:rsid w:val="0081484E"/>
    <w:rsid w:val="00814F38"/>
    <w:rsid w:val="00815E9B"/>
    <w:rsid w:val="00817925"/>
    <w:rsid w:val="00823DDE"/>
    <w:rsid w:val="0082599C"/>
    <w:rsid w:val="008259C3"/>
    <w:rsid w:val="00826BD9"/>
    <w:rsid w:val="0083091B"/>
    <w:rsid w:val="008375CB"/>
    <w:rsid w:val="0084096E"/>
    <w:rsid w:val="00845DE0"/>
    <w:rsid w:val="00845E3C"/>
    <w:rsid w:val="00845EE4"/>
    <w:rsid w:val="00852BEA"/>
    <w:rsid w:val="008536A7"/>
    <w:rsid w:val="00857732"/>
    <w:rsid w:val="00857755"/>
    <w:rsid w:val="00857F60"/>
    <w:rsid w:val="00861933"/>
    <w:rsid w:val="00862F1E"/>
    <w:rsid w:val="0086304C"/>
    <w:rsid w:val="0086589B"/>
    <w:rsid w:val="00866625"/>
    <w:rsid w:val="00881A4C"/>
    <w:rsid w:val="0088333B"/>
    <w:rsid w:val="00884135"/>
    <w:rsid w:val="00884AD1"/>
    <w:rsid w:val="00884E62"/>
    <w:rsid w:val="00885CAB"/>
    <w:rsid w:val="00890B19"/>
    <w:rsid w:val="00892E45"/>
    <w:rsid w:val="008948B6"/>
    <w:rsid w:val="0089614C"/>
    <w:rsid w:val="008972D6"/>
    <w:rsid w:val="008A10CD"/>
    <w:rsid w:val="008A1D4D"/>
    <w:rsid w:val="008A4887"/>
    <w:rsid w:val="008A7D35"/>
    <w:rsid w:val="008B0E2E"/>
    <w:rsid w:val="008B3B84"/>
    <w:rsid w:val="008B5756"/>
    <w:rsid w:val="008B705B"/>
    <w:rsid w:val="008B7AFB"/>
    <w:rsid w:val="008C0A72"/>
    <w:rsid w:val="008C11EC"/>
    <w:rsid w:val="008C202B"/>
    <w:rsid w:val="008C3386"/>
    <w:rsid w:val="008C43EF"/>
    <w:rsid w:val="008C4D03"/>
    <w:rsid w:val="008C7DE5"/>
    <w:rsid w:val="008D1636"/>
    <w:rsid w:val="008D197F"/>
    <w:rsid w:val="008D6B11"/>
    <w:rsid w:val="008D71C7"/>
    <w:rsid w:val="008D7E50"/>
    <w:rsid w:val="008E1789"/>
    <w:rsid w:val="008E2489"/>
    <w:rsid w:val="008F137E"/>
    <w:rsid w:val="008F17E6"/>
    <w:rsid w:val="008F1C27"/>
    <w:rsid w:val="008F2611"/>
    <w:rsid w:val="008F2CC1"/>
    <w:rsid w:val="008F3409"/>
    <w:rsid w:val="008F4B53"/>
    <w:rsid w:val="008F6137"/>
    <w:rsid w:val="009008AE"/>
    <w:rsid w:val="00902826"/>
    <w:rsid w:val="00905292"/>
    <w:rsid w:val="009118ED"/>
    <w:rsid w:val="00915614"/>
    <w:rsid w:val="00923868"/>
    <w:rsid w:val="00933F1E"/>
    <w:rsid w:val="0093502E"/>
    <w:rsid w:val="0093570C"/>
    <w:rsid w:val="00936876"/>
    <w:rsid w:val="0094253B"/>
    <w:rsid w:val="00945C18"/>
    <w:rsid w:val="009476B3"/>
    <w:rsid w:val="00952632"/>
    <w:rsid w:val="0095328D"/>
    <w:rsid w:val="00953EED"/>
    <w:rsid w:val="00955B35"/>
    <w:rsid w:val="00962475"/>
    <w:rsid w:val="009635A5"/>
    <w:rsid w:val="00966A7A"/>
    <w:rsid w:val="00966C64"/>
    <w:rsid w:val="009676CB"/>
    <w:rsid w:val="0097276F"/>
    <w:rsid w:val="00973871"/>
    <w:rsid w:val="00974047"/>
    <w:rsid w:val="00976FE5"/>
    <w:rsid w:val="009779A8"/>
    <w:rsid w:val="00977EC8"/>
    <w:rsid w:val="00980215"/>
    <w:rsid w:val="00980AA1"/>
    <w:rsid w:val="00981149"/>
    <w:rsid w:val="00982453"/>
    <w:rsid w:val="009834D1"/>
    <w:rsid w:val="00984599"/>
    <w:rsid w:val="00984C8D"/>
    <w:rsid w:val="00985FA1"/>
    <w:rsid w:val="009911EA"/>
    <w:rsid w:val="00994BE6"/>
    <w:rsid w:val="0099664D"/>
    <w:rsid w:val="00997AAA"/>
    <w:rsid w:val="009A4EC3"/>
    <w:rsid w:val="009B0D62"/>
    <w:rsid w:val="009B0EFE"/>
    <w:rsid w:val="009B12F0"/>
    <w:rsid w:val="009B3895"/>
    <w:rsid w:val="009B4144"/>
    <w:rsid w:val="009B4166"/>
    <w:rsid w:val="009B539C"/>
    <w:rsid w:val="009B58DB"/>
    <w:rsid w:val="009B79A6"/>
    <w:rsid w:val="009B7B5E"/>
    <w:rsid w:val="009C180F"/>
    <w:rsid w:val="009C4308"/>
    <w:rsid w:val="009C474B"/>
    <w:rsid w:val="009C48DF"/>
    <w:rsid w:val="009D6E0A"/>
    <w:rsid w:val="009D70B0"/>
    <w:rsid w:val="009E0B29"/>
    <w:rsid w:val="009E1432"/>
    <w:rsid w:val="009E7EE2"/>
    <w:rsid w:val="009F4D44"/>
    <w:rsid w:val="009F7610"/>
    <w:rsid w:val="00A008A9"/>
    <w:rsid w:val="00A02C2D"/>
    <w:rsid w:val="00A0718C"/>
    <w:rsid w:val="00A10A9A"/>
    <w:rsid w:val="00A10F63"/>
    <w:rsid w:val="00A12D41"/>
    <w:rsid w:val="00A131CC"/>
    <w:rsid w:val="00A14D7B"/>
    <w:rsid w:val="00A166A0"/>
    <w:rsid w:val="00A21897"/>
    <w:rsid w:val="00A270A0"/>
    <w:rsid w:val="00A4314F"/>
    <w:rsid w:val="00A53960"/>
    <w:rsid w:val="00A55B99"/>
    <w:rsid w:val="00A600E1"/>
    <w:rsid w:val="00A678F8"/>
    <w:rsid w:val="00A70DCD"/>
    <w:rsid w:val="00A727E6"/>
    <w:rsid w:val="00A7435F"/>
    <w:rsid w:val="00A746A7"/>
    <w:rsid w:val="00A7666F"/>
    <w:rsid w:val="00A772E5"/>
    <w:rsid w:val="00A80519"/>
    <w:rsid w:val="00A81845"/>
    <w:rsid w:val="00A82AC4"/>
    <w:rsid w:val="00A832FF"/>
    <w:rsid w:val="00A85EEB"/>
    <w:rsid w:val="00A86936"/>
    <w:rsid w:val="00A87E5F"/>
    <w:rsid w:val="00A92517"/>
    <w:rsid w:val="00A939AF"/>
    <w:rsid w:val="00A969A9"/>
    <w:rsid w:val="00AA0F9C"/>
    <w:rsid w:val="00AA4129"/>
    <w:rsid w:val="00AA6C88"/>
    <w:rsid w:val="00AA7541"/>
    <w:rsid w:val="00AA7BC6"/>
    <w:rsid w:val="00AB0936"/>
    <w:rsid w:val="00AC0395"/>
    <w:rsid w:val="00AC196B"/>
    <w:rsid w:val="00AC2371"/>
    <w:rsid w:val="00AC27E5"/>
    <w:rsid w:val="00AC446A"/>
    <w:rsid w:val="00AC7306"/>
    <w:rsid w:val="00AC7F3C"/>
    <w:rsid w:val="00AD041B"/>
    <w:rsid w:val="00AD42EF"/>
    <w:rsid w:val="00AE41FB"/>
    <w:rsid w:val="00AE54B6"/>
    <w:rsid w:val="00AE7BE0"/>
    <w:rsid w:val="00AF0BD4"/>
    <w:rsid w:val="00AF5179"/>
    <w:rsid w:val="00B01C24"/>
    <w:rsid w:val="00B02660"/>
    <w:rsid w:val="00B02E71"/>
    <w:rsid w:val="00B03C58"/>
    <w:rsid w:val="00B07211"/>
    <w:rsid w:val="00B0765D"/>
    <w:rsid w:val="00B11A56"/>
    <w:rsid w:val="00B1285E"/>
    <w:rsid w:val="00B159E2"/>
    <w:rsid w:val="00B20524"/>
    <w:rsid w:val="00B24961"/>
    <w:rsid w:val="00B260EC"/>
    <w:rsid w:val="00B26F58"/>
    <w:rsid w:val="00B2722E"/>
    <w:rsid w:val="00B33F70"/>
    <w:rsid w:val="00B3424B"/>
    <w:rsid w:val="00B4027D"/>
    <w:rsid w:val="00B51D99"/>
    <w:rsid w:val="00B5293A"/>
    <w:rsid w:val="00B55240"/>
    <w:rsid w:val="00B56E54"/>
    <w:rsid w:val="00B578ED"/>
    <w:rsid w:val="00B60A53"/>
    <w:rsid w:val="00B60D3D"/>
    <w:rsid w:val="00B61B72"/>
    <w:rsid w:val="00B63011"/>
    <w:rsid w:val="00B64FF1"/>
    <w:rsid w:val="00B6518F"/>
    <w:rsid w:val="00B65CF7"/>
    <w:rsid w:val="00B67EF9"/>
    <w:rsid w:val="00B713C2"/>
    <w:rsid w:val="00B71820"/>
    <w:rsid w:val="00B76EE6"/>
    <w:rsid w:val="00B816B8"/>
    <w:rsid w:val="00B90088"/>
    <w:rsid w:val="00B920AE"/>
    <w:rsid w:val="00B92D1F"/>
    <w:rsid w:val="00B97954"/>
    <w:rsid w:val="00BA16B0"/>
    <w:rsid w:val="00BA232F"/>
    <w:rsid w:val="00BA3CB5"/>
    <w:rsid w:val="00BA693C"/>
    <w:rsid w:val="00BA6FFD"/>
    <w:rsid w:val="00BB15D5"/>
    <w:rsid w:val="00BB3F63"/>
    <w:rsid w:val="00BB4B5F"/>
    <w:rsid w:val="00BB75F2"/>
    <w:rsid w:val="00BB7A8E"/>
    <w:rsid w:val="00BC0CF8"/>
    <w:rsid w:val="00BC4285"/>
    <w:rsid w:val="00BC452A"/>
    <w:rsid w:val="00BC6347"/>
    <w:rsid w:val="00BD22AF"/>
    <w:rsid w:val="00BD23B1"/>
    <w:rsid w:val="00BD2F09"/>
    <w:rsid w:val="00BE06A9"/>
    <w:rsid w:val="00BE0E30"/>
    <w:rsid w:val="00BE5CB7"/>
    <w:rsid w:val="00BE7877"/>
    <w:rsid w:val="00BF6C89"/>
    <w:rsid w:val="00C035DE"/>
    <w:rsid w:val="00C056A3"/>
    <w:rsid w:val="00C07984"/>
    <w:rsid w:val="00C106BA"/>
    <w:rsid w:val="00C10884"/>
    <w:rsid w:val="00C11DB4"/>
    <w:rsid w:val="00C132EE"/>
    <w:rsid w:val="00C13D9D"/>
    <w:rsid w:val="00C15806"/>
    <w:rsid w:val="00C20CE8"/>
    <w:rsid w:val="00C21DD7"/>
    <w:rsid w:val="00C23A5D"/>
    <w:rsid w:val="00C23B18"/>
    <w:rsid w:val="00C25B35"/>
    <w:rsid w:val="00C30C73"/>
    <w:rsid w:val="00C3684E"/>
    <w:rsid w:val="00C37A23"/>
    <w:rsid w:val="00C401D7"/>
    <w:rsid w:val="00C424C0"/>
    <w:rsid w:val="00C42999"/>
    <w:rsid w:val="00C53834"/>
    <w:rsid w:val="00C55802"/>
    <w:rsid w:val="00C57055"/>
    <w:rsid w:val="00C61449"/>
    <w:rsid w:val="00C636D0"/>
    <w:rsid w:val="00C65A0D"/>
    <w:rsid w:val="00C65A98"/>
    <w:rsid w:val="00C661CE"/>
    <w:rsid w:val="00C676A7"/>
    <w:rsid w:val="00C711A2"/>
    <w:rsid w:val="00C71808"/>
    <w:rsid w:val="00C71838"/>
    <w:rsid w:val="00C734BB"/>
    <w:rsid w:val="00C738E3"/>
    <w:rsid w:val="00C73B9D"/>
    <w:rsid w:val="00C74BB1"/>
    <w:rsid w:val="00C7502A"/>
    <w:rsid w:val="00C77583"/>
    <w:rsid w:val="00C80485"/>
    <w:rsid w:val="00C83EAF"/>
    <w:rsid w:val="00C8788B"/>
    <w:rsid w:val="00C907BD"/>
    <w:rsid w:val="00C916D3"/>
    <w:rsid w:val="00C95792"/>
    <w:rsid w:val="00C9587B"/>
    <w:rsid w:val="00C95F17"/>
    <w:rsid w:val="00CA0C9D"/>
    <w:rsid w:val="00CA12D4"/>
    <w:rsid w:val="00CA15E4"/>
    <w:rsid w:val="00CA1F45"/>
    <w:rsid w:val="00CA40D1"/>
    <w:rsid w:val="00CA4FDA"/>
    <w:rsid w:val="00CA5BF7"/>
    <w:rsid w:val="00CA72C6"/>
    <w:rsid w:val="00CB3B6B"/>
    <w:rsid w:val="00CB3D58"/>
    <w:rsid w:val="00CC32DD"/>
    <w:rsid w:val="00CC50ED"/>
    <w:rsid w:val="00CC59F6"/>
    <w:rsid w:val="00CD571B"/>
    <w:rsid w:val="00CE3A1E"/>
    <w:rsid w:val="00CE41F4"/>
    <w:rsid w:val="00CE58D8"/>
    <w:rsid w:val="00CE6CF5"/>
    <w:rsid w:val="00CE7FD0"/>
    <w:rsid w:val="00CF4878"/>
    <w:rsid w:val="00CF4C8F"/>
    <w:rsid w:val="00CF6406"/>
    <w:rsid w:val="00CF65FB"/>
    <w:rsid w:val="00D02755"/>
    <w:rsid w:val="00D02FDA"/>
    <w:rsid w:val="00D077C1"/>
    <w:rsid w:val="00D11752"/>
    <w:rsid w:val="00D145FA"/>
    <w:rsid w:val="00D14714"/>
    <w:rsid w:val="00D14A54"/>
    <w:rsid w:val="00D152D3"/>
    <w:rsid w:val="00D21669"/>
    <w:rsid w:val="00D223CC"/>
    <w:rsid w:val="00D25BE3"/>
    <w:rsid w:val="00D26012"/>
    <w:rsid w:val="00D268CC"/>
    <w:rsid w:val="00D33C32"/>
    <w:rsid w:val="00D377B0"/>
    <w:rsid w:val="00D37804"/>
    <w:rsid w:val="00D40EF2"/>
    <w:rsid w:val="00D41E25"/>
    <w:rsid w:val="00D45409"/>
    <w:rsid w:val="00D47989"/>
    <w:rsid w:val="00D47E83"/>
    <w:rsid w:val="00D5020E"/>
    <w:rsid w:val="00D505EE"/>
    <w:rsid w:val="00D56778"/>
    <w:rsid w:val="00D679C4"/>
    <w:rsid w:val="00D7035B"/>
    <w:rsid w:val="00D71BB0"/>
    <w:rsid w:val="00D71D2A"/>
    <w:rsid w:val="00D83C99"/>
    <w:rsid w:val="00D84590"/>
    <w:rsid w:val="00D848CE"/>
    <w:rsid w:val="00D85FFD"/>
    <w:rsid w:val="00D866B3"/>
    <w:rsid w:val="00D87632"/>
    <w:rsid w:val="00D87DAE"/>
    <w:rsid w:val="00D904AD"/>
    <w:rsid w:val="00D9194F"/>
    <w:rsid w:val="00D94936"/>
    <w:rsid w:val="00DA01B1"/>
    <w:rsid w:val="00DA0573"/>
    <w:rsid w:val="00DA2344"/>
    <w:rsid w:val="00DA345A"/>
    <w:rsid w:val="00DA3541"/>
    <w:rsid w:val="00DA566C"/>
    <w:rsid w:val="00DA755C"/>
    <w:rsid w:val="00DB3ECC"/>
    <w:rsid w:val="00DB55C0"/>
    <w:rsid w:val="00DB5C0E"/>
    <w:rsid w:val="00DB5D38"/>
    <w:rsid w:val="00DC0571"/>
    <w:rsid w:val="00DC0662"/>
    <w:rsid w:val="00DD1C7D"/>
    <w:rsid w:val="00DD32A3"/>
    <w:rsid w:val="00DD47C3"/>
    <w:rsid w:val="00DD699D"/>
    <w:rsid w:val="00DD753F"/>
    <w:rsid w:val="00DE03AF"/>
    <w:rsid w:val="00DE49C3"/>
    <w:rsid w:val="00DE575D"/>
    <w:rsid w:val="00DE6A43"/>
    <w:rsid w:val="00DE705C"/>
    <w:rsid w:val="00DE710F"/>
    <w:rsid w:val="00DF7FB1"/>
    <w:rsid w:val="00E00908"/>
    <w:rsid w:val="00E04523"/>
    <w:rsid w:val="00E04863"/>
    <w:rsid w:val="00E061BF"/>
    <w:rsid w:val="00E0655F"/>
    <w:rsid w:val="00E07C4C"/>
    <w:rsid w:val="00E11E22"/>
    <w:rsid w:val="00E11E9C"/>
    <w:rsid w:val="00E12AE1"/>
    <w:rsid w:val="00E16114"/>
    <w:rsid w:val="00E17824"/>
    <w:rsid w:val="00E20468"/>
    <w:rsid w:val="00E21990"/>
    <w:rsid w:val="00E27E6F"/>
    <w:rsid w:val="00E306E4"/>
    <w:rsid w:val="00E3124E"/>
    <w:rsid w:val="00E33398"/>
    <w:rsid w:val="00E34CBC"/>
    <w:rsid w:val="00E40032"/>
    <w:rsid w:val="00E409B7"/>
    <w:rsid w:val="00E446E7"/>
    <w:rsid w:val="00E44F7B"/>
    <w:rsid w:val="00E46631"/>
    <w:rsid w:val="00E52AB2"/>
    <w:rsid w:val="00E541A6"/>
    <w:rsid w:val="00E5560B"/>
    <w:rsid w:val="00E560C0"/>
    <w:rsid w:val="00E57343"/>
    <w:rsid w:val="00E6649D"/>
    <w:rsid w:val="00E66A94"/>
    <w:rsid w:val="00E70A9F"/>
    <w:rsid w:val="00E73D58"/>
    <w:rsid w:val="00E7604D"/>
    <w:rsid w:val="00E77262"/>
    <w:rsid w:val="00E86901"/>
    <w:rsid w:val="00E92DF7"/>
    <w:rsid w:val="00E93509"/>
    <w:rsid w:val="00E9379C"/>
    <w:rsid w:val="00E93941"/>
    <w:rsid w:val="00E97BAD"/>
    <w:rsid w:val="00E97BD4"/>
    <w:rsid w:val="00EA024C"/>
    <w:rsid w:val="00EA0A0F"/>
    <w:rsid w:val="00EA0C8A"/>
    <w:rsid w:val="00EA0EE2"/>
    <w:rsid w:val="00EA4403"/>
    <w:rsid w:val="00EA62A1"/>
    <w:rsid w:val="00EA69BF"/>
    <w:rsid w:val="00EB122B"/>
    <w:rsid w:val="00EB7B95"/>
    <w:rsid w:val="00EC06ED"/>
    <w:rsid w:val="00EC561D"/>
    <w:rsid w:val="00EC58AD"/>
    <w:rsid w:val="00EC5C05"/>
    <w:rsid w:val="00ED0D6E"/>
    <w:rsid w:val="00ED1ACE"/>
    <w:rsid w:val="00ED3954"/>
    <w:rsid w:val="00ED5571"/>
    <w:rsid w:val="00ED56A1"/>
    <w:rsid w:val="00ED61AF"/>
    <w:rsid w:val="00ED763B"/>
    <w:rsid w:val="00EE015D"/>
    <w:rsid w:val="00EE373A"/>
    <w:rsid w:val="00EE5F65"/>
    <w:rsid w:val="00EF2C31"/>
    <w:rsid w:val="00EF3EAC"/>
    <w:rsid w:val="00EF4237"/>
    <w:rsid w:val="00EF46D5"/>
    <w:rsid w:val="00EF4E12"/>
    <w:rsid w:val="00EF64FE"/>
    <w:rsid w:val="00F04354"/>
    <w:rsid w:val="00F043FC"/>
    <w:rsid w:val="00F10123"/>
    <w:rsid w:val="00F15136"/>
    <w:rsid w:val="00F20E00"/>
    <w:rsid w:val="00F24486"/>
    <w:rsid w:val="00F262B6"/>
    <w:rsid w:val="00F27CED"/>
    <w:rsid w:val="00F33F15"/>
    <w:rsid w:val="00F346F4"/>
    <w:rsid w:val="00F35457"/>
    <w:rsid w:val="00F35C03"/>
    <w:rsid w:val="00F36433"/>
    <w:rsid w:val="00F37C9F"/>
    <w:rsid w:val="00F37E4E"/>
    <w:rsid w:val="00F42C6E"/>
    <w:rsid w:val="00F44563"/>
    <w:rsid w:val="00F47569"/>
    <w:rsid w:val="00F47F87"/>
    <w:rsid w:val="00F50754"/>
    <w:rsid w:val="00F529E1"/>
    <w:rsid w:val="00F545D5"/>
    <w:rsid w:val="00F55C59"/>
    <w:rsid w:val="00F55F17"/>
    <w:rsid w:val="00F61E7C"/>
    <w:rsid w:val="00F66154"/>
    <w:rsid w:val="00F75B22"/>
    <w:rsid w:val="00F76BFA"/>
    <w:rsid w:val="00F809D6"/>
    <w:rsid w:val="00F81364"/>
    <w:rsid w:val="00F85F28"/>
    <w:rsid w:val="00F86EF2"/>
    <w:rsid w:val="00F932C7"/>
    <w:rsid w:val="00F94AF4"/>
    <w:rsid w:val="00F9787E"/>
    <w:rsid w:val="00FA01A3"/>
    <w:rsid w:val="00FA0ED2"/>
    <w:rsid w:val="00FA17BD"/>
    <w:rsid w:val="00FA53A3"/>
    <w:rsid w:val="00FA7B6F"/>
    <w:rsid w:val="00FB24FF"/>
    <w:rsid w:val="00FB2A80"/>
    <w:rsid w:val="00FB2FE7"/>
    <w:rsid w:val="00FB597A"/>
    <w:rsid w:val="00FB5EE9"/>
    <w:rsid w:val="00FB6A45"/>
    <w:rsid w:val="00FC1858"/>
    <w:rsid w:val="00FC6C06"/>
    <w:rsid w:val="00FC6C49"/>
    <w:rsid w:val="00FC6D7B"/>
    <w:rsid w:val="00FD2DDE"/>
    <w:rsid w:val="00FD4319"/>
    <w:rsid w:val="00FD5091"/>
    <w:rsid w:val="00FD773D"/>
    <w:rsid w:val="00FD79EB"/>
    <w:rsid w:val="00FE20ED"/>
    <w:rsid w:val="00FF1520"/>
    <w:rsid w:val="00FF24D2"/>
    <w:rsid w:val="00FF39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64C783"/>
  <w15:chartTrackingRefBased/>
  <w15:docId w15:val="{A11EC2BC-94B7-4DDD-B614-5AB2D40C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11A56"/>
    <w:rPr>
      <w:sz w:val="24"/>
      <w:szCs w:val="24"/>
    </w:rPr>
  </w:style>
  <w:style w:type="paragraph" w:styleId="Nadpis1">
    <w:name w:val="heading 1"/>
    <w:basedOn w:val="Normln"/>
    <w:next w:val="Normln"/>
    <w:link w:val="Nadpis1Char"/>
    <w:qFormat/>
    <w:rsid w:val="002E449C"/>
    <w:pPr>
      <w:keepNext/>
      <w:numPr>
        <w:numId w:val="9"/>
      </w:numPr>
      <w:tabs>
        <w:tab w:val="left" w:pos="284"/>
      </w:tabs>
      <w:spacing w:before="360" w:after="240"/>
      <w:outlineLvl w:val="0"/>
    </w:pPr>
    <w:rPr>
      <w:rFonts w:ascii="Arial" w:hAnsi="Arial"/>
      <w:b/>
      <w:bCs/>
      <w:caps/>
      <w:kern w:val="32"/>
      <w:lang w:val="x-none" w:eastAsia="x-none"/>
    </w:rPr>
  </w:style>
  <w:style w:type="paragraph" w:styleId="Nadpis2">
    <w:name w:val="heading 2"/>
    <w:aliases w:val="Nadpis 2 Cha"/>
    <w:basedOn w:val="Nadpis1"/>
    <w:next w:val="Normln"/>
    <w:link w:val="Nadpis2Char"/>
    <w:qFormat/>
    <w:rsid w:val="002B38C7"/>
    <w:pPr>
      <w:numPr>
        <w:ilvl w:val="1"/>
      </w:numPr>
      <w:outlineLvl w:val="1"/>
    </w:pPr>
    <w:rPr>
      <w:caps w:val="0"/>
    </w:rPr>
  </w:style>
  <w:style w:type="paragraph" w:styleId="Nadpis3">
    <w:name w:val="heading 3"/>
    <w:basedOn w:val="Normln"/>
    <w:next w:val="Normln"/>
    <w:qFormat/>
    <w:rsid w:val="001B502A"/>
    <w:pPr>
      <w:keepNext/>
      <w:numPr>
        <w:ilvl w:val="2"/>
        <w:numId w:val="9"/>
      </w:numPr>
      <w:spacing w:after="120"/>
      <w:outlineLvl w:val="2"/>
    </w:pPr>
    <w:rPr>
      <w:rFonts w:ascii="Arial" w:hAnsi="Arial"/>
      <w:b/>
      <w:sz w:val="22"/>
      <w:szCs w:val="22"/>
    </w:rPr>
  </w:style>
  <w:style w:type="paragraph" w:styleId="Nadpis4">
    <w:name w:val="heading 4"/>
    <w:basedOn w:val="Normln"/>
    <w:next w:val="Normln"/>
    <w:link w:val="Nadpis4Char"/>
    <w:qFormat/>
    <w:rsid w:val="00905292"/>
    <w:pPr>
      <w:keepNext/>
      <w:numPr>
        <w:ilvl w:val="3"/>
        <w:numId w:val="9"/>
      </w:numPr>
      <w:jc w:val="both"/>
      <w:outlineLvl w:val="3"/>
    </w:pPr>
    <w:rPr>
      <w:rFonts w:ascii="Arial" w:hAnsi="Arial"/>
      <w:b/>
      <w:sz w:val="22"/>
      <w:szCs w:val="20"/>
      <w:lang w:val="x-none" w:eastAsia="x-none"/>
    </w:rPr>
  </w:style>
  <w:style w:type="paragraph" w:styleId="Nadpis5">
    <w:name w:val="heading 5"/>
    <w:basedOn w:val="Normln"/>
    <w:next w:val="Normln"/>
    <w:link w:val="Nadpis5Char"/>
    <w:qFormat/>
    <w:rsid w:val="00905292"/>
    <w:pPr>
      <w:keepNext/>
      <w:numPr>
        <w:ilvl w:val="4"/>
        <w:numId w:val="9"/>
      </w:numPr>
      <w:outlineLvl w:val="4"/>
    </w:pPr>
    <w:rPr>
      <w:rFonts w:ascii="Arial" w:hAnsi="Arial"/>
      <w:b/>
      <w:sz w:val="22"/>
      <w:szCs w:val="20"/>
      <w:lang w:val="x-none" w:eastAsia="x-none"/>
    </w:rPr>
  </w:style>
  <w:style w:type="paragraph" w:styleId="Nadpis6">
    <w:name w:val="heading 6"/>
    <w:basedOn w:val="Normln"/>
    <w:next w:val="Normln"/>
    <w:link w:val="Nadpis6Char"/>
    <w:qFormat/>
    <w:rsid w:val="00C11DB4"/>
    <w:pPr>
      <w:numPr>
        <w:ilvl w:val="5"/>
        <w:numId w:val="9"/>
      </w:numPr>
      <w:spacing w:before="240" w:after="60"/>
      <w:outlineLvl w:val="5"/>
    </w:pPr>
    <w:rPr>
      <w:rFonts w:ascii="Calibri" w:hAnsi="Calibri"/>
      <w:b/>
      <w:bCs/>
      <w:sz w:val="22"/>
      <w:szCs w:val="22"/>
      <w:lang w:val="x-none" w:eastAsia="x-none"/>
    </w:rPr>
  </w:style>
  <w:style w:type="paragraph" w:styleId="Nadpis7">
    <w:name w:val="heading 7"/>
    <w:basedOn w:val="Normln"/>
    <w:next w:val="Normln"/>
    <w:qFormat/>
    <w:pPr>
      <w:keepNext/>
      <w:numPr>
        <w:ilvl w:val="6"/>
        <w:numId w:val="9"/>
      </w:numPr>
      <w:outlineLvl w:val="6"/>
    </w:pPr>
    <w:rPr>
      <w:rFonts w:ascii="Arial" w:hAnsi="Arial"/>
      <w:b/>
      <w:bCs/>
      <w:sz w:val="22"/>
    </w:rPr>
  </w:style>
  <w:style w:type="paragraph" w:styleId="Nadpis8">
    <w:name w:val="heading 8"/>
    <w:basedOn w:val="Normln"/>
    <w:next w:val="Normln"/>
    <w:link w:val="Nadpis8Char"/>
    <w:qFormat/>
    <w:rsid w:val="00905292"/>
    <w:pPr>
      <w:keepNext/>
      <w:numPr>
        <w:ilvl w:val="7"/>
        <w:numId w:val="9"/>
      </w:numPr>
      <w:outlineLvl w:val="7"/>
    </w:pPr>
    <w:rPr>
      <w:szCs w:val="20"/>
      <w:lang w:val="x-none" w:eastAsia="x-none"/>
    </w:rPr>
  </w:style>
  <w:style w:type="paragraph" w:styleId="Nadpis9">
    <w:name w:val="heading 9"/>
    <w:basedOn w:val="Normln"/>
    <w:next w:val="Normln"/>
    <w:link w:val="Nadpis9Char"/>
    <w:qFormat/>
    <w:rsid w:val="00905292"/>
    <w:pPr>
      <w:keepNext/>
      <w:numPr>
        <w:ilvl w:val="8"/>
        <w:numId w:val="9"/>
      </w:numPr>
      <w:outlineLvl w:val="8"/>
    </w:pPr>
    <w:rPr>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E449C"/>
    <w:rPr>
      <w:rFonts w:ascii="Arial" w:hAnsi="Arial"/>
      <w:b/>
      <w:bCs/>
      <w:caps/>
      <w:kern w:val="32"/>
      <w:sz w:val="24"/>
      <w:szCs w:val="24"/>
      <w:lang w:val="x-none" w:eastAsia="x-none"/>
    </w:rPr>
  </w:style>
  <w:style w:type="character" w:customStyle="1" w:styleId="Nadpis2Char">
    <w:name w:val="Nadpis 2 Char"/>
    <w:aliases w:val="Nadpis 2 Cha Char"/>
    <w:link w:val="Nadpis2"/>
    <w:rsid w:val="002B38C7"/>
    <w:rPr>
      <w:rFonts w:ascii="Arial" w:hAnsi="Arial"/>
      <w:b/>
      <w:bCs/>
      <w:kern w:val="32"/>
      <w:sz w:val="24"/>
      <w:szCs w:val="24"/>
      <w:lang w:val="x-none" w:eastAsia="x-none"/>
    </w:rPr>
  </w:style>
  <w:style w:type="character" w:customStyle="1" w:styleId="Nadpis4Char">
    <w:name w:val="Nadpis 4 Char"/>
    <w:link w:val="Nadpis4"/>
    <w:rsid w:val="00905292"/>
    <w:rPr>
      <w:rFonts w:ascii="Arial" w:hAnsi="Arial"/>
      <w:b/>
      <w:sz w:val="22"/>
      <w:lang w:val="x-none" w:eastAsia="x-none"/>
    </w:rPr>
  </w:style>
  <w:style w:type="character" w:customStyle="1" w:styleId="Nadpis5Char">
    <w:name w:val="Nadpis 5 Char"/>
    <w:link w:val="Nadpis5"/>
    <w:rsid w:val="00905292"/>
    <w:rPr>
      <w:rFonts w:ascii="Arial" w:hAnsi="Arial"/>
      <w:b/>
      <w:sz w:val="22"/>
      <w:lang w:val="x-none" w:eastAsia="x-none"/>
    </w:rPr>
  </w:style>
  <w:style w:type="character" w:customStyle="1" w:styleId="Nadpis6Char">
    <w:name w:val="Nadpis 6 Char"/>
    <w:link w:val="Nadpis6"/>
    <w:rsid w:val="00C11DB4"/>
    <w:rPr>
      <w:rFonts w:ascii="Calibri" w:hAnsi="Calibri"/>
      <w:b/>
      <w:bCs/>
      <w:sz w:val="22"/>
      <w:szCs w:val="22"/>
      <w:lang w:val="x-none" w:eastAsia="x-none"/>
    </w:rPr>
  </w:style>
  <w:style w:type="character" w:customStyle="1" w:styleId="Nadpis8Char">
    <w:name w:val="Nadpis 8 Char"/>
    <w:link w:val="Nadpis8"/>
    <w:rsid w:val="00905292"/>
    <w:rPr>
      <w:sz w:val="24"/>
      <w:lang w:val="x-none" w:eastAsia="x-none"/>
    </w:rPr>
  </w:style>
  <w:style w:type="character" w:customStyle="1" w:styleId="Nadpis9Char">
    <w:name w:val="Nadpis 9 Char"/>
    <w:link w:val="Nadpis9"/>
    <w:rsid w:val="00905292"/>
    <w:rPr>
      <w:sz w:val="28"/>
      <w:lang w:val="x-none" w:eastAsia="x-none"/>
    </w:rPr>
  </w:style>
  <w:style w:type="paragraph" w:styleId="Zkladntext">
    <w:name w:val="Body Text"/>
    <w:basedOn w:val="Normln"/>
    <w:link w:val="ZkladntextChar"/>
    <w:rsid w:val="00C11DB4"/>
    <w:pPr>
      <w:widowControl w:val="0"/>
    </w:pPr>
    <w:rPr>
      <w:rFonts w:ascii="Arial" w:hAnsi="Arial"/>
      <w:noProof/>
      <w:color w:val="000000"/>
      <w:sz w:val="22"/>
      <w:szCs w:val="20"/>
      <w:lang w:val="x-none" w:eastAsia="x-none"/>
    </w:rPr>
  </w:style>
  <w:style w:type="character" w:customStyle="1" w:styleId="ZkladntextChar">
    <w:name w:val="Základní text Char"/>
    <w:link w:val="Zkladntext"/>
    <w:rsid w:val="00C11DB4"/>
    <w:rPr>
      <w:rFonts w:ascii="Arial" w:hAnsi="Arial"/>
      <w:noProof/>
      <w:color w:val="000000"/>
      <w:sz w:val="22"/>
    </w:rPr>
  </w:style>
  <w:style w:type="character" w:styleId="Siln">
    <w:name w:val="Strong"/>
    <w:qFormat/>
    <w:rsid w:val="00C11DB4"/>
    <w:rPr>
      <w:b/>
      <w:bCs/>
    </w:rPr>
  </w:style>
  <w:style w:type="paragraph" w:customStyle="1" w:styleId="Import7">
    <w:name w:val="Import 7"/>
    <w:basedOn w:val="Normln"/>
    <w:rsid w:val="00C11DB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720"/>
    </w:pPr>
    <w:rPr>
      <w:rFonts w:ascii="Courier New" w:hAnsi="Courier New"/>
      <w:color w:val="000000"/>
      <w:szCs w:val="20"/>
    </w:rPr>
  </w:style>
  <w:style w:type="character" w:styleId="Hypertextovodkaz">
    <w:name w:val="Hyperlink"/>
    <w:rsid w:val="00C11DB4"/>
    <w:rPr>
      <w:color w:val="0000FF"/>
      <w:u w:val="single"/>
    </w:rPr>
  </w:style>
  <w:style w:type="paragraph" w:styleId="Zhlav">
    <w:name w:val="header"/>
    <w:basedOn w:val="Normln"/>
    <w:link w:val="ZhlavChar"/>
    <w:rsid w:val="00C11DB4"/>
    <w:pPr>
      <w:tabs>
        <w:tab w:val="center" w:pos="4536"/>
        <w:tab w:val="right" w:pos="9072"/>
      </w:tabs>
    </w:pPr>
    <w:rPr>
      <w:rFonts w:ascii="Arial" w:hAnsi="Arial"/>
      <w:color w:val="000000"/>
      <w:szCs w:val="20"/>
      <w:lang w:val="x-none" w:eastAsia="x-none"/>
    </w:rPr>
  </w:style>
  <w:style w:type="character" w:customStyle="1" w:styleId="ZhlavChar">
    <w:name w:val="Záhlaví Char"/>
    <w:link w:val="Zhlav"/>
    <w:rsid w:val="00C11DB4"/>
    <w:rPr>
      <w:rFonts w:ascii="Arial" w:hAnsi="Arial"/>
      <w:color w:val="000000"/>
      <w:sz w:val="24"/>
    </w:rPr>
  </w:style>
  <w:style w:type="paragraph" w:styleId="Zpat">
    <w:name w:val="footer"/>
    <w:basedOn w:val="Normln"/>
    <w:link w:val="ZpatChar"/>
    <w:rsid w:val="00C11DB4"/>
    <w:pPr>
      <w:tabs>
        <w:tab w:val="center" w:pos="4536"/>
        <w:tab w:val="right" w:pos="9072"/>
      </w:tabs>
    </w:pPr>
    <w:rPr>
      <w:rFonts w:ascii="Arial" w:hAnsi="Arial"/>
      <w:lang w:val="x-none" w:eastAsia="x-none"/>
    </w:rPr>
  </w:style>
  <w:style w:type="character" w:customStyle="1" w:styleId="ZpatChar">
    <w:name w:val="Zápatí Char"/>
    <w:link w:val="Zpat"/>
    <w:rsid w:val="00C11DB4"/>
    <w:rPr>
      <w:rFonts w:ascii="Arial" w:hAnsi="Arial"/>
      <w:sz w:val="24"/>
      <w:szCs w:val="24"/>
    </w:rPr>
  </w:style>
  <w:style w:type="paragraph" w:styleId="Odstavecseseznamem">
    <w:name w:val="List Paragraph"/>
    <w:aliases w:val="Odrážky,Odstavec"/>
    <w:basedOn w:val="Normln"/>
    <w:link w:val="OdstavecseseznamemChar"/>
    <w:uiPriority w:val="34"/>
    <w:qFormat/>
    <w:rsid w:val="005B5508"/>
    <w:pPr>
      <w:ind w:left="708"/>
    </w:pPr>
  </w:style>
  <w:style w:type="paragraph" w:customStyle="1" w:styleId="CharCharCharChar">
    <w:name w:val="Char Char Char Char"/>
    <w:basedOn w:val="Normln"/>
    <w:rsid w:val="00F76BFA"/>
    <w:pPr>
      <w:spacing w:after="160" w:line="240" w:lineRule="exact"/>
    </w:pPr>
    <w:rPr>
      <w:rFonts w:ascii="Tahoma" w:hAnsi="Tahoma" w:cs="Tahoma"/>
      <w:sz w:val="20"/>
      <w:szCs w:val="20"/>
      <w:lang w:val="en-US" w:eastAsia="en-US"/>
    </w:rPr>
  </w:style>
  <w:style w:type="paragraph" w:styleId="Normlnweb">
    <w:name w:val="Normal (Web)"/>
    <w:basedOn w:val="Normln"/>
    <w:rsid w:val="0006758E"/>
    <w:pPr>
      <w:spacing w:before="100" w:beforeAutospacing="1" w:after="100" w:afterAutospacing="1"/>
    </w:pPr>
    <w:rPr>
      <w:rFonts w:ascii="Verdana" w:hAnsi="Verdana"/>
      <w:sz w:val="20"/>
      <w:szCs w:val="20"/>
    </w:rPr>
  </w:style>
  <w:style w:type="paragraph" w:styleId="Zkladntext3">
    <w:name w:val="Body Text 3"/>
    <w:basedOn w:val="Normln"/>
    <w:link w:val="Zkladntext3Char"/>
    <w:rsid w:val="00505927"/>
    <w:pPr>
      <w:spacing w:after="120"/>
    </w:pPr>
    <w:rPr>
      <w:sz w:val="16"/>
      <w:szCs w:val="16"/>
      <w:lang w:val="x-none" w:eastAsia="x-none"/>
    </w:rPr>
  </w:style>
  <w:style w:type="character" w:customStyle="1" w:styleId="Zkladntext3Char">
    <w:name w:val="Základní text 3 Char"/>
    <w:link w:val="Zkladntext3"/>
    <w:rsid w:val="00505927"/>
    <w:rPr>
      <w:sz w:val="16"/>
      <w:szCs w:val="16"/>
    </w:rPr>
  </w:style>
  <w:style w:type="paragraph" w:styleId="Zkladntextodsazen">
    <w:name w:val="Body Text Indent"/>
    <w:basedOn w:val="Normln"/>
    <w:link w:val="ZkladntextodsazenChar"/>
    <w:rsid w:val="003228FB"/>
    <w:pPr>
      <w:spacing w:after="120"/>
      <w:ind w:left="283"/>
    </w:pPr>
    <w:rPr>
      <w:lang w:val="x-none" w:eastAsia="x-none"/>
    </w:rPr>
  </w:style>
  <w:style w:type="character" w:customStyle="1" w:styleId="ZkladntextodsazenChar">
    <w:name w:val="Základní text odsazený Char"/>
    <w:link w:val="Zkladntextodsazen"/>
    <w:rsid w:val="003228FB"/>
    <w:rPr>
      <w:sz w:val="24"/>
      <w:szCs w:val="24"/>
    </w:rPr>
  </w:style>
  <w:style w:type="character" w:customStyle="1" w:styleId="CharChar7">
    <w:name w:val="Char Char7"/>
    <w:rsid w:val="00DB5C0E"/>
    <w:rPr>
      <w:rFonts w:ascii="Arial" w:hAnsi="Arial"/>
      <w:sz w:val="24"/>
      <w:szCs w:val="24"/>
    </w:rPr>
  </w:style>
  <w:style w:type="character" w:customStyle="1" w:styleId="CharChar6">
    <w:name w:val="Char Char6"/>
    <w:rsid w:val="00DB5C0E"/>
    <w:rPr>
      <w:sz w:val="16"/>
      <w:szCs w:val="16"/>
    </w:rPr>
  </w:style>
  <w:style w:type="character" w:styleId="slostrnky">
    <w:name w:val="page number"/>
    <w:basedOn w:val="Standardnpsmoodstavce"/>
    <w:rsid w:val="00600CC0"/>
  </w:style>
  <w:style w:type="paragraph" w:customStyle="1" w:styleId="Textodstavce">
    <w:name w:val="Text odstavce"/>
    <w:basedOn w:val="Normln"/>
    <w:rsid w:val="00CE58D8"/>
    <w:pPr>
      <w:numPr>
        <w:numId w:val="1"/>
      </w:numPr>
      <w:tabs>
        <w:tab w:val="left" w:pos="851"/>
      </w:tabs>
      <w:spacing w:before="120" w:after="120"/>
      <w:jc w:val="both"/>
      <w:outlineLvl w:val="6"/>
    </w:pPr>
    <w:rPr>
      <w:szCs w:val="20"/>
    </w:rPr>
  </w:style>
  <w:style w:type="paragraph" w:customStyle="1" w:styleId="Textbodu">
    <w:name w:val="Text bodu"/>
    <w:basedOn w:val="Normln"/>
    <w:rsid w:val="00CE58D8"/>
    <w:pPr>
      <w:numPr>
        <w:ilvl w:val="2"/>
        <w:numId w:val="1"/>
      </w:numPr>
      <w:jc w:val="both"/>
      <w:outlineLvl w:val="8"/>
    </w:pPr>
    <w:rPr>
      <w:szCs w:val="20"/>
    </w:rPr>
  </w:style>
  <w:style w:type="paragraph" w:customStyle="1" w:styleId="Textpsmene">
    <w:name w:val="Text písmene"/>
    <w:basedOn w:val="Normln"/>
    <w:rsid w:val="00CE58D8"/>
    <w:pPr>
      <w:numPr>
        <w:ilvl w:val="1"/>
        <w:numId w:val="1"/>
      </w:numPr>
      <w:jc w:val="both"/>
      <w:outlineLvl w:val="7"/>
    </w:pPr>
    <w:rPr>
      <w:szCs w:val="20"/>
    </w:rPr>
  </w:style>
  <w:style w:type="paragraph" w:customStyle="1" w:styleId="Textparagrafu">
    <w:name w:val="Text paragrafu"/>
    <w:basedOn w:val="Normln"/>
    <w:rsid w:val="00BE06A9"/>
    <w:pPr>
      <w:spacing w:before="240"/>
      <w:ind w:firstLine="425"/>
      <w:jc w:val="both"/>
      <w:outlineLvl w:val="5"/>
    </w:pPr>
    <w:rPr>
      <w:szCs w:val="20"/>
    </w:rPr>
  </w:style>
  <w:style w:type="paragraph" w:customStyle="1" w:styleId="text">
    <w:name w:val="text"/>
    <w:rsid w:val="007F70BD"/>
    <w:pPr>
      <w:spacing w:before="227" w:line="360" w:lineRule="auto"/>
    </w:pPr>
    <w:rPr>
      <w:rFonts w:ascii="Arial" w:eastAsia="Lucida Sans Unicode" w:hAnsi="Arial" w:cs="Tahoma"/>
      <w:szCs w:val="24"/>
      <w:lang w:bidi="cs-CZ"/>
    </w:rPr>
  </w:style>
  <w:style w:type="paragraph" w:customStyle="1" w:styleId="Char">
    <w:name w:val="Char"/>
    <w:basedOn w:val="Normln"/>
    <w:rsid w:val="0042484B"/>
    <w:pPr>
      <w:spacing w:after="160" w:line="240" w:lineRule="exact"/>
      <w:jc w:val="both"/>
    </w:pPr>
    <w:rPr>
      <w:rFonts w:ascii="Times New Roman Bold" w:hAnsi="Times New Roman Bold" w:cs="Times New Roman Bold"/>
      <w:sz w:val="22"/>
      <w:szCs w:val="22"/>
      <w:lang w:val="sk-SK" w:eastAsia="en-US"/>
    </w:rPr>
  </w:style>
  <w:style w:type="paragraph" w:styleId="Obsah1">
    <w:name w:val="toc 1"/>
    <w:basedOn w:val="Normln"/>
    <w:next w:val="Normln"/>
    <w:autoRedefine/>
    <w:uiPriority w:val="39"/>
    <w:qFormat/>
    <w:rsid w:val="002D6FC6"/>
    <w:pPr>
      <w:spacing w:before="120" w:after="120"/>
    </w:pPr>
    <w:rPr>
      <w:rFonts w:ascii="Arial" w:hAnsi="Arial"/>
      <w:i/>
    </w:rPr>
  </w:style>
  <w:style w:type="paragraph" w:styleId="Obsah2">
    <w:name w:val="toc 2"/>
    <w:basedOn w:val="Normln"/>
    <w:next w:val="Normln"/>
    <w:autoRedefine/>
    <w:uiPriority w:val="39"/>
    <w:qFormat/>
    <w:rsid w:val="002D6FC6"/>
    <w:pPr>
      <w:ind w:left="240"/>
    </w:pPr>
  </w:style>
  <w:style w:type="paragraph" w:styleId="Obsah3">
    <w:name w:val="toc 3"/>
    <w:basedOn w:val="Normln"/>
    <w:next w:val="Normln"/>
    <w:autoRedefine/>
    <w:uiPriority w:val="39"/>
    <w:rsid w:val="002D6FC6"/>
    <w:pPr>
      <w:ind w:left="480"/>
    </w:pPr>
  </w:style>
  <w:style w:type="character" w:styleId="Sledovanodkaz">
    <w:name w:val="FollowedHyperlink"/>
    <w:rsid w:val="002D6FC6"/>
    <w:rPr>
      <w:color w:val="800080"/>
      <w:u w:val="single"/>
    </w:rPr>
  </w:style>
  <w:style w:type="paragraph" w:styleId="Nadpisobsahu">
    <w:name w:val="TOC Heading"/>
    <w:basedOn w:val="Nadpis1"/>
    <w:next w:val="Normln"/>
    <w:uiPriority w:val="39"/>
    <w:qFormat/>
    <w:rsid w:val="002D6FC6"/>
    <w:pPr>
      <w:keepLines/>
      <w:spacing w:before="480" w:after="0" w:line="276" w:lineRule="auto"/>
      <w:outlineLvl w:val="9"/>
    </w:pPr>
    <w:rPr>
      <w:rFonts w:ascii="Cambria" w:hAnsi="Cambria"/>
      <w:color w:val="365F91"/>
      <w:kern w:val="0"/>
      <w:sz w:val="28"/>
      <w:szCs w:val="28"/>
      <w:lang w:eastAsia="en-US"/>
    </w:rPr>
  </w:style>
  <w:style w:type="paragraph" w:customStyle="1" w:styleId="Obsahtabulky">
    <w:name w:val="Obsah tabulky"/>
    <w:basedOn w:val="Zkladntext"/>
    <w:rsid w:val="002D6FC6"/>
    <w:pPr>
      <w:suppressLineNumbers/>
      <w:suppressAutoHyphens/>
      <w:spacing w:after="120"/>
    </w:pPr>
    <w:rPr>
      <w:rFonts w:eastAsia="Lucida Sans Unicode"/>
      <w:noProof w:val="0"/>
      <w:color w:val="auto"/>
      <w:sz w:val="24"/>
      <w:szCs w:val="24"/>
      <w:lang w:eastAsia="en-US"/>
    </w:rPr>
  </w:style>
  <w:style w:type="paragraph" w:customStyle="1" w:styleId="Nadpistabulky">
    <w:name w:val="Nadpis tabulky"/>
    <w:basedOn w:val="Obsahtabulky"/>
    <w:rsid w:val="002D6FC6"/>
    <w:pPr>
      <w:jc w:val="center"/>
    </w:pPr>
    <w:rPr>
      <w:b/>
      <w:bCs/>
      <w:i/>
      <w:iCs/>
    </w:rPr>
  </w:style>
  <w:style w:type="paragraph" w:styleId="Seznamsodrkami2">
    <w:name w:val="List Bullet 2"/>
    <w:basedOn w:val="Normln"/>
    <w:autoRedefine/>
    <w:rsid w:val="004C4A5D"/>
    <w:pPr>
      <w:numPr>
        <w:numId w:val="8"/>
      </w:numPr>
      <w:tabs>
        <w:tab w:val="left" w:pos="426"/>
      </w:tabs>
      <w:ind w:left="426" w:hanging="426"/>
    </w:pPr>
    <w:rPr>
      <w:rFonts w:ascii="Arial" w:hAnsi="Arial" w:cs="Arial"/>
      <w:sz w:val="22"/>
      <w:szCs w:val="22"/>
    </w:rPr>
  </w:style>
  <w:style w:type="paragraph" w:styleId="Obsah4">
    <w:name w:val="toc 4"/>
    <w:basedOn w:val="Normln"/>
    <w:next w:val="Normln"/>
    <w:autoRedefine/>
    <w:rsid w:val="00905292"/>
    <w:pPr>
      <w:ind w:left="600"/>
    </w:pPr>
    <w:rPr>
      <w:sz w:val="18"/>
      <w:szCs w:val="20"/>
    </w:rPr>
  </w:style>
  <w:style w:type="paragraph" w:styleId="Obsah5">
    <w:name w:val="toc 5"/>
    <w:basedOn w:val="Normln"/>
    <w:next w:val="Normln"/>
    <w:autoRedefine/>
    <w:rsid w:val="00905292"/>
    <w:pPr>
      <w:ind w:left="800"/>
    </w:pPr>
    <w:rPr>
      <w:sz w:val="18"/>
      <w:szCs w:val="20"/>
    </w:rPr>
  </w:style>
  <w:style w:type="paragraph" w:styleId="Obsah6">
    <w:name w:val="toc 6"/>
    <w:basedOn w:val="Normln"/>
    <w:next w:val="Normln"/>
    <w:autoRedefine/>
    <w:rsid w:val="00905292"/>
    <w:pPr>
      <w:ind w:left="1000"/>
    </w:pPr>
    <w:rPr>
      <w:sz w:val="18"/>
      <w:szCs w:val="20"/>
    </w:rPr>
  </w:style>
  <w:style w:type="paragraph" w:styleId="Obsah7">
    <w:name w:val="toc 7"/>
    <w:basedOn w:val="Normln"/>
    <w:next w:val="Normln"/>
    <w:autoRedefine/>
    <w:rsid w:val="00905292"/>
    <w:pPr>
      <w:ind w:left="1200"/>
    </w:pPr>
    <w:rPr>
      <w:sz w:val="18"/>
      <w:szCs w:val="20"/>
    </w:rPr>
  </w:style>
  <w:style w:type="paragraph" w:styleId="Obsah8">
    <w:name w:val="toc 8"/>
    <w:basedOn w:val="Normln"/>
    <w:next w:val="Normln"/>
    <w:autoRedefine/>
    <w:rsid w:val="00905292"/>
    <w:pPr>
      <w:ind w:left="1400"/>
    </w:pPr>
    <w:rPr>
      <w:sz w:val="18"/>
      <w:szCs w:val="20"/>
    </w:rPr>
  </w:style>
  <w:style w:type="paragraph" w:styleId="Obsah9">
    <w:name w:val="toc 9"/>
    <w:basedOn w:val="Normln"/>
    <w:next w:val="Normln"/>
    <w:autoRedefine/>
    <w:rsid w:val="00905292"/>
    <w:pPr>
      <w:ind w:left="1600"/>
    </w:pPr>
    <w:rPr>
      <w:sz w:val="18"/>
      <w:szCs w:val="20"/>
    </w:rPr>
  </w:style>
  <w:style w:type="paragraph" w:styleId="Seznam">
    <w:name w:val="List"/>
    <w:basedOn w:val="Normln"/>
    <w:rsid w:val="00905292"/>
    <w:pPr>
      <w:ind w:left="284" w:hanging="284"/>
      <w:jc w:val="both"/>
    </w:pPr>
    <w:rPr>
      <w:rFonts w:ascii="Arial" w:hAnsi="Arial"/>
      <w:sz w:val="22"/>
      <w:szCs w:val="20"/>
    </w:rPr>
  </w:style>
  <w:style w:type="paragraph" w:styleId="Seznam2">
    <w:name w:val="List 2"/>
    <w:basedOn w:val="Normln"/>
    <w:rsid w:val="00905292"/>
    <w:pPr>
      <w:ind w:left="566" w:hanging="283"/>
    </w:pPr>
    <w:rPr>
      <w:sz w:val="20"/>
      <w:szCs w:val="20"/>
    </w:rPr>
  </w:style>
  <w:style w:type="paragraph" w:styleId="Seznam3">
    <w:name w:val="List 3"/>
    <w:basedOn w:val="Normln"/>
    <w:rsid w:val="00905292"/>
    <w:pPr>
      <w:ind w:left="849" w:hanging="283"/>
    </w:pPr>
    <w:rPr>
      <w:sz w:val="20"/>
      <w:szCs w:val="20"/>
    </w:rPr>
  </w:style>
  <w:style w:type="paragraph" w:styleId="Seznam4">
    <w:name w:val="List 4"/>
    <w:basedOn w:val="Normln"/>
    <w:rsid w:val="00905292"/>
    <w:pPr>
      <w:ind w:left="1132" w:hanging="283"/>
    </w:pPr>
    <w:rPr>
      <w:sz w:val="20"/>
      <w:szCs w:val="20"/>
    </w:rPr>
  </w:style>
  <w:style w:type="paragraph" w:styleId="Seznamsodrkami3">
    <w:name w:val="List Bullet 3"/>
    <w:basedOn w:val="Normln"/>
    <w:autoRedefine/>
    <w:rsid w:val="00905292"/>
    <w:pPr>
      <w:ind w:left="849" w:hanging="283"/>
    </w:pPr>
    <w:rPr>
      <w:sz w:val="20"/>
      <w:szCs w:val="20"/>
    </w:rPr>
  </w:style>
  <w:style w:type="paragraph" w:styleId="Seznamsodrkami4">
    <w:name w:val="List Bullet 4"/>
    <w:basedOn w:val="Normln"/>
    <w:autoRedefine/>
    <w:rsid w:val="00905292"/>
    <w:pPr>
      <w:ind w:left="1132" w:hanging="283"/>
    </w:pPr>
    <w:rPr>
      <w:sz w:val="20"/>
      <w:szCs w:val="20"/>
    </w:rPr>
  </w:style>
  <w:style w:type="paragraph" w:customStyle="1" w:styleId="Seznamsl2">
    <w:name w:val="Seznam čísl. 2"/>
    <w:basedOn w:val="Seznamsl1"/>
    <w:rsid w:val="00905292"/>
    <w:pPr>
      <w:numPr>
        <w:ilvl w:val="1"/>
        <w:numId w:val="3"/>
      </w:numPr>
    </w:pPr>
  </w:style>
  <w:style w:type="paragraph" w:customStyle="1" w:styleId="Seznamsl1">
    <w:name w:val="Seznam čísl. 1"/>
    <w:basedOn w:val="Seznam"/>
    <w:rsid w:val="00905292"/>
    <w:pPr>
      <w:numPr>
        <w:numId w:val="4"/>
      </w:numPr>
      <w:spacing w:after="120"/>
    </w:pPr>
  </w:style>
  <w:style w:type="paragraph" w:customStyle="1" w:styleId="Seznamsodrkami1">
    <w:name w:val="Seznam s odrážkami 1"/>
    <w:basedOn w:val="Seznamsodrkami2"/>
    <w:rsid w:val="00905292"/>
    <w:pPr>
      <w:numPr>
        <w:numId w:val="5"/>
      </w:numPr>
    </w:pPr>
  </w:style>
  <w:style w:type="paragraph" w:styleId="Rozloendokumentu">
    <w:name w:val="Document Map"/>
    <w:basedOn w:val="Normln"/>
    <w:link w:val="RozloendokumentuChar"/>
    <w:rsid w:val="00905292"/>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
    <w:rsid w:val="00905292"/>
    <w:rPr>
      <w:rFonts w:ascii="Tahoma" w:hAnsi="Tahoma"/>
      <w:shd w:val="clear" w:color="auto" w:fill="000080"/>
    </w:rPr>
  </w:style>
  <w:style w:type="paragraph" w:styleId="Zkladntextodsazen3">
    <w:name w:val="Body Text Indent 3"/>
    <w:basedOn w:val="Normln"/>
    <w:link w:val="Zkladntextodsazen3Char"/>
    <w:rsid w:val="00905292"/>
    <w:pPr>
      <w:ind w:firstLine="708"/>
      <w:jc w:val="both"/>
    </w:pPr>
    <w:rPr>
      <w:rFonts w:ascii="Arial" w:hAnsi="Arial"/>
      <w:sz w:val="22"/>
      <w:szCs w:val="20"/>
      <w:lang w:val="x-none" w:eastAsia="x-none"/>
    </w:rPr>
  </w:style>
  <w:style w:type="character" w:customStyle="1" w:styleId="Zkladntextodsazen3Char">
    <w:name w:val="Základní text odsazený 3 Char"/>
    <w:link w:val="Zkladntextodsazen3"/>
    <w:rsid w:val="00905292"/>
    <w:rPr>
      <w:rFonts w:ascii="Arial" w:hAnsi="Arial"/>
      <w:sz w:val="22"/>
    </w:rPr>
  </w:style>
  <w:style w:type="paragraph" w:styleId="Zkladntextodsazen2">
    <w:name w:val="Body Text Indent 2"/>
    <w:basedOn w:val="Normln"/>
    <w:link w:val="Zkladntextodsazen2Char"/>
    <w:rsid w:val="00905292"/>
    <w:pPr>
      <w:ind w:left="2832" w:hanging="2832"/>
    </w:pPr>
    <w:rPr>
      <w:rFonts w:ascii="Arial" w:hAnsi="Arial"/>
      <w:i/>
      <w:sz w:val="16"/>
      <w:szCs w:val="20"/>
      <w:lang w:val="x-none" w:eastAsia="x-none"/>
    </w:rPr>
  </w:style>
  <w:style w:type="character" w:customStyle="1" w:styleId="Zkladntextodsazen2Char">
    <w:name w:val="Základní text odsazený 2 Char"/>
    <w:link w:val="Zkladntextodsazen2"/>
    <w:rsid w:val="00905292"/>
    <w:rPr>
      <w:rFonts w:ascii="Arial" w:hAnsi="Arial"/>
      <w:i/>
      <w:sz w:val="16"/>
    </w:rPr>
  </w:style>
  <w:style w:type="paragraph" w:styleId="Seznamsodrkami">
    <w:name w:val="List Bullet"/>
    <w:basedOn w:val="Seznam"/>
    <w:autoRedefine/>
    <w:rsid w:val="0065331E"/>
    <w:pPr>
      <w:numPr>
        <w:numId w:val="7"/>
      </w:numPr>
      <w:spacing w:before="40"/>
      <w:ind w:right="357"/>
    </w:pPr>
    <w:rPr>
      <w:rFonts w:cs="Arial"/>
      <w:spacing w:val="-5"/>
      <w:szCs w:val="22"/>
    </w:rPr>
  </w:style>
  <w:style w:type="paragraph" w:styleId="Rejstk6">
    <w:name w:val="index 6"/>
    <w:basedOn w:val="Normln"/>
    <w:next w:val="Normln"/>
    <w:autoRedefine/>
    <w:rsid w:val="00905292"/>
    <w:pPr>
      <w:ind w:left="1200" w:hanging="200"/>
    </w:pPr>
    <w:rPr>
      <w:sz w:val="20"/>
      <w:szCs w:val="20"/>
    </w:rPr>
  </w:style>
  <w:style w:type="paragraph" w:customStyle="1" w:styleId="Prvnsloseznamu">
    <w:name w:val="První číslo seznamu"/>
    <w:basedOn w:val="slovanseznam"/>
    <w:next w:val="slovanseznam"/>
    <w:rsid w:val="00905292"/>
    <w:pPr>
      <w:numPr>
        <w:numId w:val="6"/>
      </w:numPr>
      <w:spacing w:before="80" w:after="160"/>
      <w:ind w:right="0"/>
      <w:jc w:val="left"/>
    </w:pPr>
  </w:style>
  <w:style w:type="paragraph" w:styleId="slovanseznam">
    <w:name w:val="List Number"/>
    <w:basedOn w:val="Seznam"/>
    <w:rsid w:val="00905292"/>
    <w:pPr>
      <w:spacing w:before="120" w:after="240"/>
      <w:ind w:left="720" w:right="360" w:hanging="360"/>
    </w:pPr>
    <w:rPr>
      <w:rFonts w:ascii="AvantGarGotItcTEE" w:hAnsi="AvantGarGotItcTEE"/>
      <w:spacing w:val="-5"/>
      <w:sz w:val="20"/>
    </w:rPr>
  </w:style>
  <w:style w:type="paragraph" w:customStyle="1" w:styleId="Pozn">
    <w:name w:val="Pozn"/>
    <w:basedOn w:val="Nadpis6"/>
    <w:rsid w:val="00905292"/>
    <w:pPr>
      <w:keepNext/>
      <w:framePr w:w="1800" w:wrap="around" w:vAnchor="text" w:hAnchor="page" w:x="1201" w:y="1"/>
      <w:spacing w:before="0" w:after="240"/>
      <w:outlineLvl w:val="9"/>
    </w:pPr>
    <w:rPr>
      <w:rFonts w:ascii="AvantGarGotItcTEE" w:hAnsi="AvantGarGotItcTEE"/>
      <w:b w:val="0"/>
      <w:bCs w:val="0"/>
      <w:i/>
      <w:sz w:val="20"/>
      <w:szCs w:val="20"/>
    </w:rPr>
  </w:style>
  <w:style w:type="paragraph" w:styleId="Textbubliny">
    <w:name w:val="Balloon Text"/>
    <w:basedOn w:val="Normln"/>
    <w:link w:val="TextbublinyChar"/>
    <w:rsid w:val="00905292"/>
    <w:rPr>
      <w:rFonts w:ascii="Tahoma" w:hAnsi="Tahoma"/>
      <w:sz w:val="16"/>
      <w:szCs w:val="16"/>
      <w:lang w:val="x-none" w:eastAsia="x-none"/>
    </w:rPr>
  </w:style>
  <w:style w:type="character" w:customStyle="1" w:styleId="TextbublinyChar">
    <w:name w:val="Text bubliny Char"/>
    <w:link w:val="Textbubliny"/>
    <w:rsid w:val="00905292"/>
    <w:rPr>
      <w:rFonts w:ascii="Tahoma" w:hAnsi="Tahoma" w:cs="Tahoma"/>
      <w:sz w:val="16"/>
      <w:szCs w:val="16"/>
    </w:rPr>
  </w:style>
  <w:style w:type="paragraph" w:customStyle="1" w:styleId="StylNadpis5Arial11bTunDoleva">
    <w:name w:val="Styl Nadpis 5 + Arial 11 b. Tučné Doleva"/>
    <w:basedOn w:val="Nadpis5"/>
    <w:rsid w:val="00905292"/>
    <w:pPr>
      <w:numPr>
        <w:numId w:val="2"/>
      </w:numPr>
      <w:tabs>
        <w:tab w:val="num" w:pos="1008"/>
      </w:tabs>
      <w:ind w:left="1008" w:hanging="1008"/>
    </w:pPr>
    <w:rPr>
      <w:b w:val="0"/>
      <w:bCs/>
    </w:rPr>
  </w:style>
  <w:style w:type="character" w:styleId="Odkaznakoment">
    <w:name w:val="annotation reference"/>
    <w:rsid w:val="00905292"/>
    <w:rPr>
      <w:sz w:val="16"/>
      <w:szCs w:val="16"/>
    </w:rPr>
  </w:style>
  <w:style w:type="paragraph" w:styleId="Textkomente">
    <w:name w:val="annotation text"/>
    <w:basedOn w:val="Normln"/>
    <w:link w:val="TextkomenteChar"/>
    <w:rsid w:val="00905292"/>
    <w:rPr>
      <w:sz w:val="20"/>
      <w:szCs w:val="20"/>
    </w:rPr>
  </w:style>
  <w:style w:type="character" w:customStyle="1" w:styleId="TextkomenteChar">
    <w:name w:val="Text komentáře Char"/>
    <w:basedOn w:val="Standardnpsmoodstavce"/>
    <w:link w:val="Textkomente"/>
    <w:rsid w:val="00905292"/>
  </w:style>
  <w:style w:type="paragraph" w:styleId="Pedmtkomente">
    <w:name w:val="annotation subject"/>
    <w:basedOn w:val="Textkomente"/>
    <w:next w:val="Textkomente"/>
    <w:link w:val="PedmtkomenteChar"/>
    <w:rsid w:val="00905292"/>
    <w:rPr>
      <w:b/>
      <w:bCs/>
      <w:lang w:val="x-none" w:eastAsia="x-none"/>
    </w:rPr>
  </w:style>
  <w:style w:type="character" w:customStyle="1" w:styleId="PedmtkomenteChar">
    <w:name w:val="Předmět komentáře Char"/>
    <w:link w:val="Pedmtkomente"/>
    <w:rsid w:val="00905292"/>
    <w:rPr>
      <w:b/>
      <w:bCs/>
      <w:lang w:val="x-none" w:eastAsia="x-none"/>
    </w:rPr>
  </w:style>
  <w:style w:type="character" w:customStyle="1" w:styleId="Zvraznn">
    <w:name w:val="Zvýraznění"/>
    <w:qFormat/>
    <w:rsid w:val="00905292"/>
    <w:rPr>
      <w:i/>
      <w:iCs/>
    </w:rPr>
  </w:style>
  <w:style w:type="paragraph" w:customStyle="1" w:styleId="Normal12">
    <w:name w:val="Normal12"/>
    <w:basedOn w:val="Normln"/>
    <w:rsid w:val="003B15D0"/>
    <w:pPr>
      <w:jc w:val="both"/>
    </w:pPr>
    <w:rPr>
      <w:rFonts w:ascii="Arial Narrow" w:hAnsi="Arial Narrow"/>
      <w:szCs w:val="20"/>
    </w:rPr>
  </w:style>
  <w:style w:type="paragraph" w:customStyle="1" w:styleId="AZKtext">
    <w:name w:val="AZK text"/>
    <w:basedOn w:val="Normln"/>
    <w:link w:val="AZKtextChar"/>
    <w:rsid w:val="00A939AF"/>
    <w:pPr>
      <w:spacing w:before="40" w:after="40"/>
      <w:ind w:left="340" w:firstLine="340"/>
      <w:contextualSpacing/>
      <w:jc w:val="both"/>
    </w:pPr>
    <w:rPr>
      <w:rFonts w:ascii="Arial" w:hAnsi="Arial"/>
      <w:sz w:val="20"/>
      <w:szCs w:val="20"/>
      <w:lang w:val="x-none" w:eastAsia="x-none"/>
    </w:rPr>
  </w:style>
  <w:style w:type="character" w:customStyle="1" w:styleId="AZKtextChar">
    <w:name w:val="AZK text Char"/>
    <w:link w:val="AZKtext"/>
    <w:rsid w:val="00A939AF"/>
    <w:rPr>
      <w:rFonts w:ascii="Arial" w:hAnsi="Arial"/>
      <w:lang w:val="x-none" w:eastAsia="x-none"/>
    </w:rPr>
  </w:style>
  <w:style w:type="paragraph" w:customStyle="1" w:styleId="StylNadpis1ArialPodtrenPed6b">
    <w:name w:val="Styl Nadpis 1 + Arial Podtržení Před:  6 b."/>
    <w:basedOn w:val="Nadpis1"/>
    <w:rsid w:val="0053353D"/>
    <w:pPr>
      <w:numPr>
        <w:numId w:val="0"/>
      </w:numPr>
      <w:tabs>
        <w:tab w:val="clear" w:pos="284"/>
        <w:tab w:val="num" w:pos="432"/>
      </w:tabs>
      <w:overflowPunct w:val="0"/>
      <w:autoSpaceDE w:val="0"/>
      <w:autoSpaceDN w:val="0"/>
      <w:adjustRightInd w:val="0"/>
      <w:spacing w:before="0" w:after="0"/>
      <w:ind w:left="284" w:hanging="284"/>
      <w:jc w:val="both"/>
      <w:textAlignment w:val="baseline"/>
    </w:pPr>
    <w:rPr>
      <w:sz w:val="22"/>
      <w:szCs w:val="20"/>
      <w:u w:val="single"/>
      <w:lang w:val="cs-CZ" w:eastAsia="cs-CZ"/>
    </w:rPr>
  </w:style>
  <w:style w:type="paragraph" w:customStyle="1" w:styleId="StylNadpis115bnenVechnavelkDolevaZa0bNaho">
    <w:name w:val="Styl Nadpis 1 + 15 b. není Všechna velká Doleva Za:  0 b. Naho..."/>
    <w:basedOn w:val="Nadpis1"/>
    <w:rsid w:val="0053353D"/>
    <w:pPr>
      <w:numPr>
        <w:numId w:val="20"/>
      </w:numPr>
      <w:pBdr>
        <w:top w:val="single" w:sz="6" w:space="0" w:color="auto" w:shadow="1"/>
        <w:left w:val="single" w:sz="6" w:space="1" w:color="auto" w:shadow="1"/>
        <w:bottom w:val="single" w:sz="6" w:space="1" w:color="auto" w:shadow="1"/>
        <w:right w:val="single" w:sz="6" w:space="1" w:color="auto" w:shadow="1"/>
      </w:pBdr>
      <w:shd w:val="pct20" w:color="auto" w:fill="auto"/>
      <w:tabs>
        <w:tab w:val="clear" w:pos="284"/>
      </w:tabs>
      <w:overflowPunct w:val="0"/>
      <w:autoSpaceDE w:val="0"/>
      <w:autoSpaceDN w:val="0"/>
      <w:adjustRightInd w:val="0"/>
      <w:spacing w:before="240" w:after="0"/>
      <w:textAlignment w:val="baseline"/>
    </w:pPr>
    <w:rPr>
      <w:rFonts w:ascii="Times New Roman" w:hAnsi="Times New Roman"/>
      <w:caps w:val="0"/>
      <w:kern w:val="0"/>
      <w:sz w:val="30"/>
      <w:szCs w:val="20"/>
      <w:lang w:val="cs-CZ" w:eastAsia="cs-CZ"/>
    </w:rPr>
  </w:style>
  <w:style w:type="character" w:customStyle="1" w:styleId="OdstavecseseznamemChar">
    <w:name w:val="Odstavec se seznamem Char"/>
    <w:aliases w:val="Odrážky Char,Odstavec Char"/>
    <w:link w:val="Odstavecseseznamem"/>
    <w:rsid w:val="000860CA"/>
    <w:rPr>
      <w:sz w:val="24"/>
      <w:szCs w:val="24"/>
    </w:rPr>
  </w:style>
  <w:style w:type="paragraph" w:styleId="Revize">
    <w:name w:val="Revision"/>
    <w:hidden/>
    <w:uiPriority w:val="99"/>
    <w:semiHidden/>
    <w:rsid w:val="00BA16B0"/>
    <w:rPr>
      <w:sz w:val="24"/>
      <w:szCs w:val="24"/>
    </w:rPr>
  </w:style>
  <w:style w:type="paragraph" w:styleId="slovanseznam2">
    <w:name w:val="List Number 2"/>
    <w:basedOn w:val="Normln"/>
    <w:rsid w:val="00B3424B"/>
    <w:pPr>
      <w:numPr>
        <w:numId w:val="38"/>
      </w:numPr>
      <w:tabs>
        <w:tab w:val="clear" w:pos="643"/>
        <w:tab w:val="num" w:pos="432"/>
        <w:tab w:val="left" w:pos="3119"/>
      </w:tabs>
      <w:spacing w:before="60" w:after="20"/>
      <w:ind w:left="432" w:hanging="432"/>
      <w:jc w:val="both"/>
    </w:pPr>
    <w:rPr>
      <w:rFonts w:ascii="Century Gothic" w:hAnsi="Century Gothic" w:cs="Calibri"/>
      <w:sz w:val="1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778">
      <w:bodyDiv w:val="1"/>
      <w:marLeft w:val="0"/>
      <w:marRight w:val="0"/>
      <w:marTop w:val="0"/>
      <w:marBottom w:val="0"/>
      <w:divBdr>
        <w:top w:val="none" w:sz="0" w:space="0" w:color="auto"/>
        <w:left w:val="none" w:sz="0" w:space="0" w:color="auto"/>
        <w:bottom w:val="none" w:sz="0" w:space="0" w:color="auto"/>
        <w:right w:val="none" w:sz="0" w:space="0" w:color="auto"/>
      </w:divBdr>
    </w:div>
    <w:div w:id="424226612">
      <w:bodyDiv w:val="1"/>
      <w:marLeft w:val="0"/>
      <w:marRight w:val="0"/>
      <w:marTop w:val="0"/>
      <w:marBottom w:val="0"/>
      <w:divBdr>
        <w:top w:val="none" w:sz="0" w:space="0" w:color="auto"/>
        <w:left w:val="none" w:sz="0" w:space="0" w:color="auto"/>
        <w:bottom w:val="none" w:sz="0" w:space="0" w:color="auto"/>
        <w:right w:val="none" w:sz="0" w:space="0" w:color="auto"/>
      </w:divBdr>
    </w:div>
    <w:div w:id="615068275">
      <w:bodyDiv w:val="1"/>
      <w:marLeft w:val="0"/>
      <w:marRight w:val="0"/>
      <w:marTop w:val="0"/>
      <w:marBottom w:val="0"/>
      <w:divBdr>
        <w:top w:val="none" w:sz="0" w:space="0" w:color="auto"/>
        <w:left w:val="none" w:sz="0" w:space="0" w:color="auto"/>
        <w:bottom w:val="none" w:sz="0" w:space="0" w:color="auto"/>
        <w:right w:val="none" w:sz="0" w:space="0" w:color="auto"/>
      </w:divBdr>
    </w:div>
    <w:div w:id="620108824">
      <w:bodyDiv w:val="1"/>
      <w:marLeft w:val="0"/>
      <w:marRight w:val="0"/>
      <w:marTop w:val="0"/>
      <w:marBottom w:val="0"/>
      <w:divBdr>
        <w:top w:val="none" w:sz="0" w:space="0" w:color="auto"/>
        <w:left w:val="none" w:sz="0" w:space="0" w:color="auto"/>
        <w:bottom w:val="none" w:sz="0" w:space="0" w:color="auto"/>
        <w:right w:val="none" w:sz="0" w:space="0" w:color="auto"/>
      </w:divBdr>
    </w:div>
    <w:div w:id="729497013">
      <w:bodyDiv w:val="1"/>
      <w:marLeft w:val="0"/>
      <w:marRight w:val="0"/>
      <w:marTop w:val="0"/>
      <w:marBottom w:val="0"/>
      <w:divBdr>
        <w:top w:val="none" w:sz="0" w:space="0" w:color="auto"/>
        <w:left w:val="none" w:sz="0" w:space="0" w:color="auto"/>
        <w:bottom w:val="none" w:sz="0" w:space="0" w:color="auto"/>
        <w:right w:val="none" w:sz="0" w:space="0" w:color="auto"/>
      </w:divBdr>
    </w:div>
    <w:div w:id="786780658">
      <w:bodyDiv w:val="1"/>
      <w:marLeft w:val="0"/>
      <w:marRight w:val="0"/>
      <w:marTop w:val="0"/>
      <w:marBottom w:val="0"/>
      <w:divBdr>
        <w:top w:val="none" w:sz="0" w:space="0" w:color="auto"/>
        <w:left w:val="none" w:sz="0" w:space="0" w:color="auto"/>
        <w:bottom w:val="none" w:sz="0" w:space="0" w:color="auto"/>
        <w:right w:val="none" w:sz="0" w:space="0" w:color="auto"/>
      </w:divBdr>
    </w:div>
    <w:div w:id="906500057">
      <w:bodyDiv w:val="1"/>
      <w:marLeft w:val="0"/>
      <w:marRight w:val="0"/>
      <w:marTop w:val="0"/>
      <w:marBottom w:val="0"/>
      <w:divBdr>
        <w:top w:val="none" w:sz="0" w:space="0" w:color="auto"/>
        <w:left w:val="none" w:sz="0" w:space="0" w:color="auto"/>
        <w:bottom w:val="none" w:sz="0" w:space="0" w:color="auto"/>
        <w:right w:val="none" w:sz="0" w:space="0" w:color="auto"/>
      </w:divBdr>
    </w:div>
    <w:div w:id="926231057">
      <w:bodyDiv w:val="1"/>
      <w:marLeft w:val="0"/>
      <w:marRight w:val="0"/>
      <w:marTop w:val="0"/>
      <w:marBottom w:val="0"/>
      <w:divBdr>
        <w:top w:val="none" w:sz="0" w:space="0" w:color="auto"/>
        <w:left w:val="none" w:sz="0" w:space="0" w:color="auto"/>
        <w:bottom w:val="none" w:sz="0" w:space="0" w:color="auto"/>
        <w:right w:val="none" w:sz="0" w:space="0" w:color="auto"/>
      </w:divBdr>
    </w:div>
    <w:div w:id="966275876">
      <w:bodyDiv w:val="1"/>
      <w:marLeft w:val="0"/>
      <w:marRight w:val="0"/>
      <w:marTop w:val="0"/>
      <w:marBottom w:val="0"/>
      <w:divBdr>
        <w:top w:val="none" w:sz="0" w:space="0" w:color="auto"/>
        <w:left w:val="none" w:sz="0" w:space="0" w:color="auto"/>
        <w:bottom w:val="none" w:sz="0" w:space="0" w:color="auto"/>
        <w:right w:val="none" w:sz="0" w:space="0" w:color="auto"/>
      </w:divBdr>
    </w:div>
    <w:div w:id="1094857110">
      <w:bodyDiv w:val="1"/>
      <w:marLeft w:val="0"/>
      <w:marRight w:val="0"/>
      <w:marTop w:val="0"/>
      <w:marBottom w:val="0"/>
      <w:divBdr>
        <w:top w:val="none" w:sz="0" w:space="0" w:color="auto"/>
        <w:left w:val="none" w:sz="0" w:space="0" w:color="auto"/>
        <w:bottom w:val="none" w:sz="0" w:space="0" w:color="auto"/>
        <w:right w:val="none" w:sz="0" w:space="0" w:color="auto"/>
      </w:divBdr>
    </w:div>
    <w:div w:id="1249071739">
      <w:bodyDiv w:val="1"/>
      <w:marLeft w:val="0"/>
      <w:marRight w:val="0"/>
      <w:marTop w:val="0"/>
      <w:marBottom w:val="0"/>
      <w:divBdr>
        <w:top w:val="none" w:sz="0" w:space="0" w:color="auto"/>
        <w:left w:val="none" w:sz="0" w:space="0" w:color="auto"/>
        <w:bottom w:val="none" w:sz="0" w:space="0" w:color="auto"/>
        <w:right w:val="none" w:sz="0" w:space="0" w:color="auto"/>
      </w:divBdr>
    </w:div>
    <w:div w:id="1299607871">
      <w:bodyDiv w:val="1"/>
      <w:marLeft w:val="0"/>
      <w:marRight w:val="0"/>
      <w:marTop w:val="0"/>
      <w:marBottom w:val="0"/>
      <w:divBdr>
        <w:top w:val="none" w:sz="0" w:space="0" w:color="auto"/>
        <w:left w:val="none" w:sz="0" w:space="0" w:color="auto"/>
        <w:bottom w:val="none" w:sz="0" w:space="0" w:color="auto"/>
        <w:right w:val="none" w:sz="0" w:space="0" w:color="auto"/>
      </w:divBdr>
    </w:div>
    <w:div w:id="1324695508">
      <w:bodyDiv w:val="1"/>
      <w:marLeft w:val="0"/>
      <w:marRight w:val="0"/>
      <w:marTop w:val="0"/>
      <w:marBottom w:val="0"/>
      <w:divBdr>
        <w:top w:val="none" w:sz="0" w:space="0" w:color="auto"/>
        <w:left w:val="none" w:sz="0" w:space="0" w:color="auto"/>
        <w:bottom w:val="none" w:sz="0" w:space="0" w:color="auto"/>
        <w:right w:val="none" w:sz="0" w:space="0" w:color="auto"/>
      </w:divBdr>
    </w:div>
    <w:div w:id="1325159674">
      <w:bodyDiv w:val="1"/>
      <w:marLeft w:val="0"/>
      <w:marRight w:val="0"/>
      <w:marTop w:val="0"/>
      <w:marBottom w:val="0"/>
      <w:divBdr>
        <w:top w:val="none" w:sz="0" w:space="0" w:color="auto"/>
        <w:left w:val="none" w:sz="0" w:space="0" w:color="auto"/>
        <w:bottom w:val="none" w:sz="0" w:space="0" w:color="auto"/>
        <w:right w:val="none" w:sz="0" w:space="0" w:color="auto"/>
      </w:divBdr>
    </w:div>
    <w:div w:id="1427730940">
      <w:bodyDiv w:val="1"/>
      <w:marLeft w:val="0"/>
      <w:marRight w:val="0"/>
      <w:marTop w:val="0"/>
      <w:marBottom w:val="0"/>
      <w:divBdr>
        <w:top w:val="none" w:sz="0" w:space="0" w:color="auto"/>
        <w:left w:val="none" w:sz="0" w:space="0" w:color="auto"/>
        <w:bottom w:val="none" w:sz="0" w:space="0" w:color="auto"/>
        <w:right w:val="none" w:sz="0" w:space="0" w:color="auto"/>
      </w:divBdr>
    </w:div>
    <w:div w:id="1534924307">
      <w:bodyDiv w:val="1"/>
      <w:marLeft w:val="0"/>
      <w:marRight w:val="0"/>
      <w:marTop w:val="0"/>
      <w:marBottom w:val="0"/>
      <w:divBdr>
        <w:top w:val="none" w:sz="0" w:space="0" w:color="auto"/>
        <w:left w:val="none" w:sz="0" w:space="0" w:color="auto"/>
        <w:bottom w:val="none" w:sz="0" w:space="0" w:color="auto"/>
        <w:right w:val="none" w:sz="0" w:space="0" w:color="auto"/>
      </w:divBdr>
    </w:div>
    <w:div w:id="1669137553">
      <w:bodyDiv w:val="1"/>
      <w:marLeft w:val="0"/>
      <w:marRight w:val="0"/>
      <w:marTop w:val="0"/>
      <w:marBottom w:val="0"/>
      <w:divBdr>
        <w:top w:val="none" w:sz="0" w:space="0" w:color="auto"/>
        <w:left w:val="none" w:sz="0" w:space="0" w:color="auto"/>
        <w:bottom w:val="none" w:sz="0" w:space="0" w:color="auto"/>
        <w:right w:val="none" w:sz="0" w:space="0" w:color="auto"/>
      </w:divBdr>
    </w:div>
    <w:div w:id="1676155034">
      <w:bodyDiv w:val="1"/>
      <w:marLeft w:val="0"/>
      <w:marRight w:val="0"/>
      <w:marTop w:val="0"/>
      <w:marBottom w:val="0"/>
      <w:divBdr>
        <w:top w:val="none" w:sz="0" w:space="0" w:color="auto"/>
        <w:left w:val="none" w:sz="0" w:space="0" w:color="auto"/>
        <w:bottom w:val="none" w:sz="0" w:space="0" w:color="auto"/>
        <w:right w:val="none" w:sz="0" w:space="0" w:color="auto"/>
      </w:divBdr>
    </w:div>
    <w:div w:id="1771389303">
      <w:bodyDiv w:val="1"/>
      <w:marLeft w:val="0"/>
      <w:marRight w:val="0"/>
      <w:marTop w:val="0"/>
      <w:marBottom w:val="0"/>
      <w:divBdr>
        <w:top w:val="none" w:sz="0" w:space="0" w:color="auto"/>
        <w:left w:val="none" w:sz="0" w:space="0" w:color="auto"/>
        <w:bottom w:val="none" w:sz="0" w:space="0" w:color="auto"/>
        <w:right w:val="none" w:sz="0" w:space="0" w:color="auto"/>
      </w:divBdr>
    </w:div>
    <w:div w:id="1851137645">
      <w:bodyDiv w:val="1"/>
      <w:marLeft w:val="0"/>
      <w:marRight w:val="0"/>
      <w:marTop w:val="0"/>
      <w:marBottom w:val="0"/>
      <w:divBdr>
        <w:top w:val="none" w:sz="0" w:space="0" w:color="auto"/>
        <w:left w:val="none" w:sz="0" w:space="0" w:color="auto"/>
        <w:bottom w:val="none" w:sz="0" w:space="0" w:color="auto"/>
        <w:right w:val="none" w:sz="0" w:space="0" w:color="auto"/>
      </w:divBdr>
    </w:div>
    <w:div w:id="1851993173">
      <w:bodyDiv w:val="1"/>
      <w:marLeft w:val="0"/>
      <w:marRight w:val="0"/>
      <w:marTop w:val="0"/>
      <w:marBottom w:val="0"/>
      <w:divBdr>
        <w:top w:val="none" w:sz="0" w:space="0" w:color="auto"/>
        <w:left w:val="none" w:sz="0" w:space="0" w:color="auto"/>
        <w:bottom w:val="none" w:sz="0" w:space="0" w:color="auto"/>
        <w:right w:val="none" w:sz="0" w:space="0" w:color="auto"/>
      </w:divBdr>
      <w:divsChild>
        <w:div w:id="36977391">
          <w:marLeft w:val="0"/>
          <w:marRight w:val="0"/>
          <w:marTop w:val="150"/>
          <w:marBottom w:val="0"/>
          <w:divBdr>
            <w:top w:val="none" w:sz="0" w:space="0" w:color="auto"/>
            <w:left w:val="none" w:sz="0" w:space="0" w:color="auto"/>
            <w:bottom w:val="none" w:sz="0" w:space="0" w:color="auto"/>
            <w:right w:val="none" w:sz="0" w:space="0" w:color="auto"/>
          </w:divBdr>
          <w:divsChild>
            <w:div w:id="1025860872">
              <w:marLeft w:val="0"/>
              <w:marRight w:val="0"/>
              <w:marTop w:val="0"/>
              <w:marBottom w:val="0"/>
              <w:divBdr>
                <w:top w:val="none" w:sz="0" w:space="0" w:color="auto"/>
                <w:left w:val="none" w:sz="0" w:space="0" w:color="auto"/>
                <w:bottom w:val="none" w:sz="0" w:space="0" w:color="auto"/>
                <w:right w:val="none" w:sz="0" w:space="0" w:color="auto"/>
              </w:divBdr>
              <w:divsChild>
                <w:div w:id="1655988793">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77110853">
      <w:bodyDiv w:val="1"/>
      <w:marLeft w:val="0"/>
      <w:marRight w:val="0"/>
      <w:marTop w:val="0"/>
      <w:marBottom w:val="0"/>
      <w:divBdr>
        <w:top w:val="none" w:sz="0" w:space="0" w:color="auto"/>
        <w:left w:val="none" w:sz="0" w:space="0" w:color="auto"/>
        <w:bottom w:val="none" w:sz="0" w:space="0" w:color="auto"/>
        <w:right w:val="none" w:sz="0" w:space="0" w:color="auto"/>
      </w:divBdr>
    </w:div>
    <w:div w:id="1897621792">
      <w:bodyDiv w:val="1"/>
      <w:marLeft w:val="0"/>
      <w:marRight w:val="0"/>
      <w:marTop w:val="0"/>
      <w:marBottom w:val="0"/>
      <w:divBdr>
        <w:top w:val="none" w:sz="0" w:space="0" w:color="auto"/>
        <w:left w:val="none" w:sz="0" w:space="0" w:color="auto"/>
        <w:bottom w:val="none" w:sz="0" w:space="0" w:color="auto"/>
        <w:right w:val="none" w:sz="0" w:space="0" w:color="auto"/>
      </w:divBdr>
    </w:div>
    <w:div w:id="213208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rofese xmlns="7b908140-4c4e-4d33-9ff4-1a1d58d10a31">2</Profese>
    <TypDokumentu xmlns="7b908140-4c4e-4d33-9ff4-1a1d58d10a31">44</TypDokumentu>
    <ProjektovySoubor xmlns="7b908140-4c4e-4d33-9ff4-1a1d58d10a31">436</ProjektovySoubor>
    <MistoRealizaceID xmlns="7b908140-4c4e-4d33-9ff4-1a1d58d10a31">18944</MistoRealizaceID>
    <Poznamka xmlns="7b908140-4c4e-4d33-9ff4-1a1d58d10a31" xsi:nil="true"/>
    <Normalizovat xmlns="7b908140-4c4e-4d33-9ff4-1a1d58d10a31">false</Normalizovat>
    <Stupen xmlns="7b908140-4c4e-4d33-9ff4-1a1d58d10a31">17</Stupen>
    <Stav xmlns="7b908140-4c4e-4d33-9ff4-1a1d58d10a31">Neaktuální</Stav>
    <Objekt xmlns="7b908140-4c4e-4d33-9ff4-1a1d58d10a31" xsi:nil="true"/>
    <ZakazkaID xmlns="7b908140-4c4e-4d33-9ff4-1a1d58d10a31">8086</ZakazkaID>
  </documentManagement>
</p:properties>
</file>

<file path=customXml/item5.xml><?xml version="1.0" encoding="utf-8"?>
<ct:contentTypeSchema xmlns:ct="http://schemas.microsoft.com/office/2006/metadata/contentType" xmlns:ma="http://schemas.microsoft.com/office/2006/metadata/properties/metaAttributes" ct:_="" ma:_="" ma:contentTypeName="Titulní list" ma:contentTypeID="0x0101005B53AF3DBB13E944A807BA6B2CF33140004A8A2F786D112D49BA7D58ED8068C9A3" ma:contentTypeVersion="49" ma:contentTypeDescription="" ma:contentTypeScope="" ma:versionID="37d64bce0d54cfb215d0946b92dfb0e1">
  <xsd:schema xmlns:xsd="http://www.w3.org/2001/XMLSchema" xmlns:xs="http://www.w3.org/2001/XMLSchema" xmlns:p="http://schemas.microsoft.com/office/2006/metadata/properties" xmlns:ns2="7b908140-4c4e-4d33-9ff4-1a1d58d10a31" targetNamespace="http://schemas.microsoft.com/office/2006/metadata/properties" ma:root="true" ma:fieldsID="31f3a713d8ea36f19c1cef6c43965281" ns2:_="">
    <xsd:import namespace="7b908140-4c4e-4d33-9ff4-1a1d58d10a31"/>
    <xsd:element name="properties">
      <xsd:complexType>
        <xsd:sequence>
          <xsd:element name="documentManagement">
            <xsd:complexType>
              <xsd:all>
                <xsd:element ref="ns2:Stupen"/>
                <xsd:element ref="ns2:Profese"/>
                <xsd:element ref="ns2:Stav"/>
                <xsd:element ref="ns2:Objekt" minOccurs="0"/>
                <xsd:element ref="ns2:Poznamka" minOccurs="0"/>
                <xsd:element ref="ns2:Normalizovat" minOccurs="0"/>
                <xsd:element ref="ns2:MistoRealizaceID" minOccurs="0"/>
                <xsd:element ref="ns2:ZakazkaID" minOccurs="0"/>
                <xsd:element ref="ns2:Stupen_x003a_Po_x0159_ad_x00ed_" minOccurs="0"/>
                <xsd:element ref="ns2:ProjektovySoubor"/>
                <xsd:element ref="ns2:ProjektovySoubor_x003a_Datum" minOccurs="0"/>
                <xsd:element ref="ns2:ProjektovySoubor_x003a_ID" minOccurs="0"/>
                <xsd:element ref="ns2:TypDokumentu" minOccurs="0"/>
                <xsd:element ref="ns2:TypDokumentu_x003a_Zkratka" minOccurs="0"/>
                <xsd:element ref="ns2:Typ_x0020_dokumentu_x003a_Po_x0159_ad_x00e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08140-4c4e-4d33-9ff4-1a1d58d10a31" elementFormDefault="qualified">
    <xsd:import namespace="http://schemas.microsoft.com/office/2006/documentManagement/types"/>
    <xsd:import namespace="http://schemas.microsoft.com/office/infopath/2007/PartnerControls"/>
    <xsd:element name="Stupen" ma:index="1" ma:displayName="Stupeň" ma:list="{5ebd986b-5051-4b65-a301-6d70227f9f76}" ma:internalName="Stupen" ma:showField="Title">
      <xsd:simpleType>
        <xsd:restriction base="dms:Lookup"/>
      </xsd:simpleType>
    </xsd:element>
    <xsd:element name="Profese" ma:index="2" ma:displayName="Profese" ma:list="{ac9d6b7e-b833-4a3d-83b8-6eae5dc156dd}" ma:internalName="Profese" ma:readOnly="false" ma:showField="Title">
      <xsd:simpleType>
        <xsd:restriction base="dms:Lookup"/>
      </xsd:simpleType>
    </xsd:element>
    <xsd:element name="Stav" ma:index="3" ma:displayName="Stav" ma:default="Neaktuální" ma:format="Dropdown" ma:internalName="Stav">
      <xsd:simpleType>
        <xsd:restriction base="dms:Choice">
          <xsd:enumeration value="Neaktuální"/>
          <xsd:enumeration value="Aktuální"/>
          <xsd:enumeration value="Odevzdaný na kontrolu"/>
        </xsd:restriction>
      </xsd:simpleType>
    </xsd:element>
    <xsd:element name="Objekt" ma:index="4" nillable="true" ma:displayName="Objekt" ma:description="Oficiální název objektů oddělených čárkou (A,B,C...)" ma:internalName="Objekt">
      <xsd:simpleType>
        <xsd:restriction base="dms:Text">
          <xsd:maxLength value="255"/>
        </xsd:restriction>
      </xsd:simpleType>
    </xsd:element>
    <xsd:element name="Poznamka" ma:index="5" nillable="true" ma:displayName="Poznámka" ma:internalName="Poznamka">
      <xsd:simpleType>
        <xsd:restriction base="dms:Text">
          <xsd:maxLength value="255"/>
        </xsd:restriction>
      </xsd:simpleType>
    </xsd:element>
    <xsd:element name="Normalizovat" ma:index="6" nillable="true" ma:displayName="Normalizovat" ma:default="0" ma:description="Volba pro normalizaci názvu dokumentu do tvaru Zkratka Místa realizace-Stupeň-Profese-Zkratka Typu dokumentu" ma:internalName="Normalizovat">
      <xsd:simpleType>
        <xsd:restriction base="dms:Boolean"/>
      </xsd:simpleType>
    </xsd:element>
    <xsd:element name="MistoRealizaceID" ma:index="7" nillable="true" ma:displayName="MistoRealizaceID" ma:indexed="true" ma:internalName="MistoRealizaceID">
      <xsd:simpleType>
        <xsd:restriction base="dms:Text">
          <xsd:maxLength value="255"/>
        </xsd:restriction>
      </xsd:simpleType>
    </xsd:element>
    <xsd:element name="ZakazkaID" ma:index="8" nillable="true" ma:displayName="ZakazkaID" ma:indexed="true" ma:internalName="ZakazkaID">
      <xsd:simpleType>
        <xsd:restriction base="dms:Text">
          <xsd:maxLength value="255"/>
        </xsd:restriction>
      </xsd:simpleType>
    </xsd:element>
    <xsd:element name="Stupen_x003a_Po_x0159_ad_x00ed_" ma:index="11" nillable="true" ma:displayName="Stupen:Pořadí" ma:list="{5ebd986b-5051-4b65-a301-6d70227f9f76}" ma:internalName="Stupen_x003a_Po_x0159_ad_x00ed_" ma:readOnly="true" ma:showField="_x010c__x00ed_slo" ma:web="17d609da-6541-4499-88a0-6a930b4a5f82">
      <xsd:simpleType>
        <xsd:restriction base="dms:Lookup"/>
      </xsd:simpleType>
    </xsd:element>
    <xsd:element name="ProjektovySoubor" ma:index="17" ma:displayName="ProjektovySoubor" ma:list="{1b1a7136-6fe9-43f6-af78-8dcc0c9a6565}" ma:internalName="ProjektovySoubor" ma:showField="NazevStupenDatum">
      <xsd:simpleType>
        <xsd:restriction base="dms:Lookup"/>
      </xsd:simpleType>
    </xsd:element>
    <xsd:element name="ProjektovySoubor_x003a_Datum" ma:index="18" nillable="true" ma:displayName="ProjektovySoubor:Datum" ma:list="{1b1a7136-6fe9-43f6-af78-8dcc0c9a6565}" ma:internalName="ProjektovySoubor_x003a_Datum" ma:readOnly="true" ma:showField="Datum" ma:web="17d609da-6541-4499-88a0-6a930b4a5f82">
      <xsd:simpleType>
        <xsd:restriction base="dms:Lookup"/>
      </xsd:simpleType>
    </xsd:element>
    <xsd:element name="ProjektovySoubor_x003a_ID" ma:index="19" nillable="true" ma:displayName="ProjektovySoubor:ID" ma:list="{1b1a7136-6fe9-43f6-af78-8dcc0c9a6565}" ma:internalName="ProjektovySoubor_x003a_ID" ma:readOnly="true" ma:showField="ID" ma:web="17d609da-6541-4499-88a0-6a930b4a5f82">
      <xsd:simpleType>
        <xsd:restriction base="dms:Lookup"/>
      </xsd:simpleType>
    </xsd:element>
    <xsd:element name="TypDokumentu" ma:index="20" nillable="true" ma:displayName="Typ dokumentu" ma:hidden="true" ma:list="{9b6a9359-6df6-414d-ab56-36a851eca2de}" ma:internalName="TypDokumentu" ma:readOnly="false" ma:showField="Title">
      <xsd:simpleType>
        <xsd:restriction base="dms:Lookup"/>
      </xsd:simpleType>
    </xsd:element>
    <xsd:element name="TypDokumentu_x003a_Zkratka" ma:index="21" nillable="true" ma:displayName="Typ dokumentu:Zkratka" ma:list="{9b6a9359-6df6-414d-ab56-36a851eca2de}" ma:internalName="TypDokumentu_x003a_Zkratka" ma:readOnly="true" ma:showField="Zkratka" ma:web="17d609da-6541-4499-88a0-6a930b4a5f82">
      <xsd:simpleType>
        <xsd:restriction base="dms:Lookup"/>
      </xsd:simpleType>
    </xsd:element>
    <xsd:element name="Typ_x0020_dokumentu_x003a_Po_x0159_ad_x00ed_" ma:index="22" nillable="true" ma:displayName="Typ dokumentu:Pořadí" ma:list="{9b6a9359-6df6-414d-ab56-36a851eca2de}" ma:internalName="Typ_x0020_dokumentu_x003a_Po_x0159_ad_x00ed_" ma:readOnly="true" ma:showField="Poradi" ma:web="17d609da-6541-4499-88a0-6a930b4a5f82">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D75D45-6D8F-4AD2-828C-6D320AF463CE}">
  <ds:schemaRefs>
    <ds:schemaRef ds:uri="http://schemas.microsoft.com/sharepoint/v3/contenttype/forms"/>
  </ds:schemaRefs>
</ds:datastoreItem>
</file>

<file path=customXml/itemProps2.xml><?xml version="1.0" encoding="utf-8"?>
<ds:datastoreItem xmlns:ds="http://schemas.openxmlformats.org/officeDocument/2006/customXml" ds:itemID="{0AA49240-B355-4F0B-A65B-4F082C421FAD}">
  <ds:schemaRefs>
    <ds:schemaRef ds:uri="http://schemas.microsoft.com/office/2006/metadata/longProperties"/>
  </ds:schemaRefs>
</ds:datastoreItem>
</file>

<file path=customXml/itemProps3.xml><?xml version="1.0" encoding="utf-8"?>
<ds:datastoreItem xmlns:ds="http://schemas.openxmlformats.org/officeDocument/2006/customXml" ds:itemID="{42A5EA1B-1889-47EB-B4FF-B1F2A2DB5244}">
  <ds:schemaRefs>
    <ds:schemaRef ds:uri="http://schemas.openxmlformats.org/officeDocument/2006/bibliography"/>
  </ds:schemaRefs>
</ds:datastoreItem>
</file>

<file path=customXml/itemProps4.xml><?xml version="1.0" encoding="utf-8"?>
<ds:datastoreItem xmlns:ds="http://schemas.openxmlformats.org/officeDocument/2006/customXml" ds:itemID="{F18CC859-E636-4B7E-A3B7-D59C56393A80}">
  <ds:schemaRefs>
    <ds:schemaRef ds:uri="http://schemas.microsoft.com/office/2006/metadata/properties"/>
    <ds:schemaRef ds:uri="http://schemas.microsoft.com/office/infopath/2007/PartnerControls"/>
    <ds:schemaRef ds:uri="7b908140-4c4e-4d33-9ff4-1a1d58d10a31"/>
  </ds:schemaRefs>
</ds:datastoreItem>
</file>

<file path=customXml/itemProps5.xml><?xml version="1.0" encoding="utf-8"?>
<ds:datastoreItem xmlns:ds="http://schemas.openxmlformats.org/officeDocument/2006/customXml" ds:itemID="{C0805351-A301-4666-B12B-531B744762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908140-4c4e-4d33-9ff4-1a1d58d10a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23</Pages>
  <Words>7210</Words>
  <Characters>42539</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Objemová studie</vt:lpstr>
    </vt:vector>
  </TitlesOfParts>
  <Company>Synett, s.r.o.</Company>
  <LinksUpToDate>false</LinksUpToDate>
  <CharactersWithSpaces>49650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Objemová studie</dc:title>
  <dc:subject/>
  <dc:creator>Radek Dohnal</dc:creator>
  <cp:keywords/>
  <dc:description/>
  <cp:lastModifiedBy>Radek Dohnal</cp:lastModifiedBy>
  <cp:revision>32</cp:revision>
  <cp:lastPrinted>2018-03-29T06:42:00Z</cp:lastPrinted>
  <dcterms:created xsi:type="dcterms:W3CDTF">2024-05-29T04:19:00Z</dcterms:created>
  <dcterms:modified xsi:type="dcterms:W3CDTF">2024-11-18T12:23:00Z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lozenoChybne">
    <vt:lpwstr>0</vt:lpwstr>
  </property>
  <property fmtid="{D5CDD505-2E9C-101B-9397-08002B2CF9AE}" pid="3" name="WorkflowChangePath">
    <vt:lpwstr>7b194bbd-aac8-48e2-9c1d-78ef21749026,8;</vt:lpwstr>
  </property>
</Properties>
</file>